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A6" w:rsidRPr="00B91B63" w:rsidRDefault="00E23FA6" w:rsidP="00E23FA6">
      <w:pPr>
        <w:jc w:val="center"/>
        <w:rPr>
          <w:b/>
          <w:sz w:val="28"/>
          <w:szCs w:val="28"/>
          <w:u w:val="single"/>
        </w:rPr>
      </w:pPr>
      <w:r w:rsidRPr="00B91B63">
        <w:rPr>
          <w:b/>
          <w:sz w:val="28"/>
          <w:szCs w:val="28"/>
          <w:u w:val="single"/>
        </w:rPr>
        <w:t>Poskytovanie konzultácií ku príprav</w:t>
      </w:r>
      <w:r w:rsidR="005A7BB1">
        <w:rPr>
          <w:b/>
          <w:sz w:val="28"/>
          <w:szCs w:val="28"/>
          <w:u w:val="single"/>
        </w:rPr>
        <w:t>e ročných</w:t>
      </w:r>
      <w:r w:rsidRPr="00B91B63">
        <w:rPr>
          <w:b/>
          <w:sz w:val="28"/>
          <w:szCs w:val="28"/>
          <w:u w:val="single"/>
        </w:rPr>
        <w:t xml:space="preserve"> správ</w:t>
      </w:r>
    </w:p>
    <w:p w:rsidR="00E23FA6" w:rsidRDefault="00E23FA6" w:rsidP="00FC3D79">
      <w:pPr>
        <w:jc w:val="center"/>
        <w:rPr>
          <w:b/>
          <w:sz w:val="28"/>
          <w:szCs w:val="28"/>
          <w:u w:val="single"/>
        </w:rPr>
      </w:pPr>
      <w:r w:rsidRPr="00B91B63">
        <w:rPr>
          <w:b/>
          <w:sz w:val="28"/>
          <w:szCs w:val="28"/>
          <w:u w:val="single"/>
        </w:rPr>
        <w:t xml:space="preserve">pre projekty </w:t>
      </w:r>
      <w:r w:rsidR="00FC3D79" w:rsidRPr="00B91B63">
        <w:rPr>
          <w:b/>
          <w:sz w:val="28"/>
          <w:szCs w:val="28"/>
          <w:u w:val="single"/>
        </w:rPr>
        <w:t xml:space="preserve">APVV </w:t>
      </w:r>
      <w:r w:rsidR="005C1B83">
        <w:rPr>
          <w:b/>
          <w:sz w:val="28"/>
          <w:szCs w:val="28"/>
          <w:u w:val="single"/>
        </w:rPr>
        <w:t>VV 2021</w:t>
      </w:r>
    </w:p>
    <w:p w:rsidR="00FC3D79" w:rsidRPr="00B91B63" w:rsidRDefault="00FC3D79" w:rsidP="00FC3D79">
      <w:pPr>
        <w:jc w:val="center"/>
        <w:rPr>
          <w:b/>
          <w:sz w:val="28"/>
          <w:szCs w:val="28"/>
          <w:u w:val="single"/>
        </w:rPr>
      </w:pPr>
    </w:p>
    <w:p w:rsidR="00E23FA6" w:rsidRPr="00C65788" w:rsidRDefault="00E23FA6" w:rsidP="00E23FA6">
      <w:pPr>
        <w:rPr>
          <w:b/>
          <w:color w:val="C00000"/>
          <w:u w:val="single"/>
        </w:rPr>
      </w:pPr>
      <w:r w:rsidRPr="00C65788">
        <w:rPr>
          <w:b/>
          <w:color w:val="C00000"/>
          <w:u w:val="single"/>
        </w:rPr>
        <w:t>Spôsob a termín prihlásenia sa na konzultáciu:</w:t>
      </w:r>
    </w:p>
    <w:p w:rsidR="001B67BE" w:rsidRDefault="001B67BE" w:rsidP="001B67BE">
      <w:pPr>
        <w:pStyle w:val="Odsekzoznamu"/>
      </w:pPr>
    </w:p>
    <w:p w:rsidR="001B67BE" w:rsidRDefault="001B67BE" w:rsidP="001B67BE">
      <w:pPr>
        <w:pStyle w:val="Odsekzoznamu"/>
        <w:numPr>
          <w:ilvl w:val="0"/>
          <w:numId w:val="1"/>
        </w:numPr>
      </w:pPr>
      <w:r>
        <w:t xml:space="preserve">metodické konzultácie -    RNDr. </w:t>
      </w:r>
      <w:proofErr w:type="spellStart"/>
      <w:r>
        <w:t>Krúteková</w:t>
      </w:r>
      <w:proofErr w:type="spellEnd"/>
      <w:r>
        <w:t xml:space="preserve"> Zuzana, PhD. (B1-318, </w:t>
      </w:r>
      <w:proofErr w:type="spellStart"/>
      <w:r>
        <w:t>kl</w:t>
      </w:r>
      <w:proofErr w:type="spellEnd"/>
      <w:r>
        <w:t xml:space="preserve">. 748) </w:t>
      </w:r>
    </w:p>
    <w:p w:rsidR="001B67BE" w:rsidRDefault="001B67BE" w:rsidP="001B67BE">
      <w:pPr>
        <w:pStyle w:val="Odsekzoznamu"/>
        <w:numPr>
          <w:ilvl w:val="0"/>
          <w:numId w:val="1"/>
        </w:numPr>
      </w:pPr>
      <w:r>
        <w:t xml:space="preserve">finančné konzultácie - </w:t>
      </w:r>
      <w:r w:rsidRPr="001B67BE">
        <w:t>konzultácie k čerpaniu finančných prostriedkov poskytuje vždy konkrétn</w:t>
      </w:r>
      <w:r w:rsidR="004E3C15">
        <w:t>y</w:t>
      </w:r>
      <w:r w:rsidRPr="001B67BE">
        <w:t xml:space="preserve"> pracovn</w:t>
      </w:r>
      <w:r w:rsidR="004E3C15">
        <w:t>ík</w:t>
      </w:r>
      <w:r w:rsidRPr="001B67BE">
        <w:t xml:space="preserve"> Oddelenia finančného manažmentu projektov ONMP</w:t>
      </w:r>
      <w:r>
        <w:t xml:space="preserve"> (B2-305), ktor</w:t>
      </w:r>
      <w:r w:rsidR="004E3C15">
        <w:t>ý</w:t>
      </w:r>
      <w:r>
        <w:t xml:space="preserve"> daný projekt eviduje (kontakt je uvedený na konci dokumentu)</w:t>
      </w:r>
    </w:p>
    <w:p w:rsidR="001B67BE" w:rsidRDefault="001B67BE" w:rsidP="001B67BE">
      <w:pPr>
        <w:pStyle w:val="Odsekzoznamu"/>
      </w:pPr>
    </w:p>
    <w:p w:rsidR="001B67BE" w:rsidRDefault="001B67BE" w:rsidP="001B67BE">
      <w:pPr>
        <w:pStyle w:val="Odsekzoznamu"/>
        <w:numPr>
          <w:ilvl w:val="0"/>
          <w:numId w:val="1"/>
        </w:numPr>
      </w:pPr>
      <w:r>
        <w:t xml:space="preserve">prihlasovanie na konzultácie: </w:t>
      </w:r>
      <w:r>
        <w:tab/>
        <w:t>- emailom na adresu konkrétn</w:t>
      </w:r>
      <w:r w:rsidR="004E3C15">
        <w:t>eho</w:t>
      </w:r>
      <w:r>
        <w:t xml:space="preserve"> pracovní</w:t>
      </w:r>
      <w:r w:rsidR="004E3C15">
        <w:t>ka</w:t>
      </w:r>
      <w:r>
        <w:t xml:space="preserve"> ONMP</w:t>
      </w:r>
    </w:p>
    <w:p w:rsidR="001B67BE" w:rsidRDefault="001B67BE" w:rsidP="001B67BE">
      <w:pPr>
        <w:pStyle w:val="Odsekzoznamu"/>
        <w:ind w:left="2844" w:firstLine="696"/>
      </w:pPr>
      <w:r>
        <w:t xml:space="preserve">- telefonicky na </w:t>
      </w:r>
      <w:r w:rsidR="004E3C15" w:rsidRPr="004E3C15">
        <w:t>konkrétneho pracovníka ONMP</w:t>
      </w:r>
    </w:p>
    <w:p w:rsidR="001B67BE" w:rsidRDefault="001B67BE" w:rsidP="001B67BE">
      <w:r>
        <w:t xml:space="preserve">     </w:t>
      </w:r>
    </w:p>
    <w:p w:rsidR="00E23FA6" w:rsidRPr="00C65788" w:rsidRDefault="00E23FA6" w:rsidP="00E23FA6">
      <w:pPr>
        <w:pStyle w:val="Odsekzoznamu"/>
        <w:ind w:left="0"/>
        <w:rPr>
          <w:b/>
          <w:color w:val="C00000"/>
          <w:u w:val="single"/>
        </w:rPr>
      </w:pPr>
      <w:r w:rsidRPr="00C65788">
        <w:rPr>
          <w:b/>
          <w:color w:val="C00000"/>
          <w:u w:val="single"/>
        </w:rPr>
        <w:t xml:space="preserve">Služby a dôležité upozornenia spojené s poskytovaním </w:t>
      </w:r>
      <w:r w:rsidR="00A26A05" w:rsidRPr="00C65788">
        <w:rPr>
          <w:b/>
          <w:color w:val="C00000"/>
          <w:u w:val="single"/>
        </w:rPr>
        <w:t>konzultácií</w:t>
      </w:r>
      <w:r w:rsidR="00A26A05">
        <w:rPr>
          <w:b/>
          <w:color w:val="C00000"/>
          <w:u w:val="single"/>
        </w:rPr>
        <w:t xml:space="preserve"> časti správy </w:t>
      </w:r>
      <w:r w:rsidR="005C1B83">
        <w:rPr>
          <w:b/>
          <w:color w:val="C00000"/>
          <w:u w:val="single"/>
        </w:rPr>
        <w:t xml:space="preserve">RS2 </w:t>
      </w:r>
      <w:r w:rsidR="00A26A05">
        <w:rPr>
          <w:b/>
          <w:color w:val="C00000"/>
          <w:u w:val="single"/>
        </w:rPr>
        <w:t>(finančnej)</w:t>
      </w:r>
      <w:r w:rsidRPr="00C65788">
        <w:rPr>
          <w:b/>
          <w:color w:val="C00000"/>
          <w:u w:val="single"/>
        </w:rPr>
        <w:t xml:space="preserve">: </w:t>
      </w:r>
    </w:p>
    <w:p w:rsidR="00E23FA6" w:rsidRDefault="00E23FA6" w:rsidP="00E23FA6">
      <w:pPr>
        <w:pStyle w:val="Odsekzoznamu"/>
        <w:ind w:left="0"/>
      </w:pPr>
    </w:p>
    <w:p w:rsidR="002978FE" w:rsidRPr="002978FE" w:rsidRDefault="00E23FA6" w:rsidP="002978FE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</w:pPr>
      <w:r>
        <w:t>ku konzultácií je nutné zo strany riešiteľa resp. administrátora projektu </w:t>
      </w:r>
      <w:proofErr w:type="spellStart"/>
      <w:r w:rsidRPr="007605C4">
        <w:rPr>
          <w:b/>
        </w:rPr>
        <w:t>predpripraviť</w:t>
      </w:r>
      <w:proofErr w:type="spellEnd"/>
      <w:r w:rsidRPr="007605C4">
        <w:rPr>
          <w:b/>
        </w:rPr>
        <w:t xml:space="preserve"> vlastný záznam čerpania prostriedkov</w:t>
      </w:r>
      <w:r>
        <w:rPr>
          <w:b/>
        </w:rPr>
        <w:t xml:space="preserve"> (buď vygenerovaný  </w:t>
      </w:r>
      <w:proofErr w:type="spellStart"/>
      <w:r>
        <w:rPr>
          <w:b/>
        </w:rPr>
        <w:t>pdf</w:t>
      </w:r>
      <w:proofErr w:type="spellEnd"/>
      <w:r>
        <w:rPr>
          <w:b/>
        </w:rPr>
        <w:t xml:space="preserve">. výpis z online systému za </w:t>
      </w:r>
      <w:proofErr w:type="spellStart"/>
      <w:r>
        <w:rPr>
          <w:b/>
        </w:rPr>
        <w:t>PriF</w:t>
      </w:r>
      <w:proofErr w:type="spellEnd"/>
      <w:r w:rsidRPr="007605C4">
        <w:rPr>
          <w:b/>
        </w:rPr>
        <w:t xml:space="preserve"> </w:t>
      </w:r>
      <w:r>
        <w:rPr>
          <w:b/>
        </w:rPr>
        <w:t xml:space="preserve">alebo vlastné tabuľky) </w:t>
      </w:r>
      <w:r>
        <w:t xml:space="preserve">– konzultácia slúži na konfrontáciu údajov a komunikovanie sporných oblastí (kvôli vyhnutiu sa chybám pri zadávaní zúčtovania do on-line systému </w:t>
      </w:r>
      <w:r w:rsidRPr="007605C4">
        <w:rPr>
          <w:b/>
        </w:rPr>
        <w:t>odporúčame prísť na konzultáciu s administrátorom projektu/sekretárkou</w:t>
      </w:r>
      <w:r>
        <w:t xml:space="preserve"> resp. tým, kto bude nahadzovať údaje do on-line systému)</w:t>
      </w:r>
    </w:p>
    <w:p w:rsidR="002978FE" w:rsidRPr="002978FE" w:rsidRDefault="00E23FA6" w:rsidP="002978FE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</w:pPr>
      <w:r>
        <w:t xml:space="preserve">v prípade, že nemáte vlastnú evidenciu výdavkov, poskytneme Vám </w:t>
      </w:r>
      <w:r w:rsidR="00FF3E5F">
        <w:t xml:space="preserve">ešte pred konzultáciou </w:t>
      </w:r>
      <w:r w:rsidR="00005D84">
        <w:t>výpis Vášho čerpania zo Sofie</w:t>
      </w:r>
    </w:p>
    <w:p w:rsidR="00F92972" w:rsidRPr="001D1F62" w:rsidRDefault="00E23FA6" w:rsidP="001D1F62">
      <w:pPr>
        <w:pStyle w:val="Odsekzoznamu"/>
        <w:numPr>
          <w:ilvl w:val="0"/>
          <w:numId w:val="1"/>
        </w:numPr>
        <w:spacing w:after="120"/>
        <w:ind w:left="714" w:hanging="357"/>
        <w:contextualSpacing w:val="0"/>
        <w:rPr>
          <w:b/>
          <w:u w:val="single"/>
        </w:rPr>
      </w:pPr>
      <w:r w:rsidRPr="007605C4">
        <w:rPr>
          <w:b/>
        </w:rPr>
        <w:t xml:space="preserve">pri konzultáciách kde </w:t>
      </w:r>
      <w:proofErr w:type="spellStart"/>
      <w:r w:rsidRPr="007605C4">
        <w:rPr>
          <w:b/>
        </w:rPr>
        <w:t>PriF</w:t>
      </w:r>
      <w:proofErr w:type="spellEnd"/>
      <w:r w:rsidRPr="007605C4">
        <w:rPr>
          <w:b/>
        </w:rPr>
        <w:t xml:space="preserve"> UK je v úlohe hl. riešiteľa a m</w:t>
      </w:r>
      <w:r>
        <w:rPr>
          <w:b/>
        </w:rPr>
        <w:t>á</w:t>
      </w:r>
      <w:r w:rsidRPr="007605C4">
        <w:rPr>
          <w:b/>
        </w:rPr>
        <w:t xml:space="preserve"> spoluriešiteľov</w:t>
      </w:r>
      <w:r>
        <w:t xml:space="preserve"> – ku konzultácií celkovej finančnej správy za projekt je nutné </w:t>
      </w:r>
      <w:r w:rsidRPr="007605C4">
        <w:rPr>
          <w:b/>
        </w:rPr>
        <w:t xml:space="preserve">doniesť </w:t>
      </w:r>
      <w:r>
        <w:rPr>
          <w:b/>
        </w:rPr>
        <w:t xml:space="preserve"> výpis čerpania za PRIF UK z on-line systému alebo Vašej vlastnej evidencie a od </w:t>
      </w:r>
      <w:r w:rsidRPr="007605C4">
        <w:rPr>
          <w:b/>
        </w:rPr>
        <w:t xml:space="preserve">spoluriešiteľov jednotlivé čiastkové čerpania financií podľa položiek </w:t>
      </w:r>
      <w:r w:rsidR="00133E2D">
        <w:t xml:space="preserve">(excelovské tabuľky pre vyplnenie čerpania financií podľa položiek pre </w:t>
      </w:r>
      <w:proofErr w:type="spellStart"/>
      <w:r w:rsidR="00133E2D">
        <w:t>spoluriešiteľské</w:t>
      </w:r>
      <w:proofErr w:type="spellEnd"/>
      <w:r w:rsidR="00133E2D">
        <w:t xml:space="preserve"> organizácie nájdete po prihlásení sa na </w:t>
      </w:r>
      <w:r w:rsidR="00F92972">
        <w:t>našej stránke</w:t>
      </w:r>
      <w:r w:rsidR="00133E2D" w:rsidRPr="006127B4">
        <w:t xml:space="preserve"> </w:t>
      </w:r>
      <w:hyperlink r:id="rId6" w:history="1">
        <w:r w:rsidR="001D1F62" w:rsidRPr="00D6423C">
          <w:rPr>
            <w:rStyle w:val="Hypertextovprepojenie"/>
          </w:rPr>
          <w:t>www.projektovecentrumprifuk.sk</w:t>
        </w:r>
      </w:hyperlink>
      <w:r w:rsidR="001D1F62">
        <w:rPr>
          <w:b/>
          <w:u w:val="single"/>
        </w:rPr>
        <w:t xml:space="preserve"> </w:t>
      </w:r>
      <w:r w:rsidR="00A3064B" w:rsidRPr="00A3064B">
        <w:t>)</w:t>
      </w:r>
      <w:r w:rsidR="001D1F62">
        <w:t xml:space="preserve"> </w:t>
      </w:r>
      <w:r w:rsidR="00F92972">
        <w:t xml:space="preserve"> </w:t>
      </w:r>
    </w:p>
    <w:p w:rsidR="00133E2D" w:rsidRPr="00F92972" w:rsidRDefault="00133E2D" w:rsidP="00F92972">
      <w:pPr>
        <w:pStyle w:val="Odsekzoznamu"/>
        <w:spacing w:after="120"/>
        <w:ind w:left="714"/>
        <w:contextualSpacing w:val="0"/>
        <w:rPr>
          <w:b/>
          <w:u w:val="single"/>
        </w:rPr>
      </w:pPr>
      <w:r w:rsidRPr="00F92972">
        <w:rPr>
          <w:b/>
          <w:u w:val="single"/>
        </w:rPr>
        <w:t xml:space="preserve">Tieto čiastkové  finančné </w:t>
      </w:r>
      <w:r w:rsidR="006D007E">
        <w:rPr>
          <w:b/>
          <w:u w:val="single"/>
        </w:rPr>
        <w:t>ročné</w:t>
      </w:r>
      <w:r w:rsidRPr="00F92972">
        <w:rPr>
          <w:b/>
          <w:u w:val="single"/>
        </w:rPr>
        <w:t xml:space="preserve"> správy od spoluriešiteľa musia byť podpísané štatutárom </w:t>
      </w:r>
      <w:proofErr w:type="spellStart"/>
      <w:r w:rsidRPr="00F92972">
        <w:rPr>
          <w:b/>
          <w:u w:val="single"/>
        </w:rPr>
        <w:t>spoluriešiteľskej</w:t>
      </w:r>
      <w:proofErr w:type="spellEnd"/>
      <w:r w:rsidRPr="00F92972">
        <w:rPr>
          <w:b/>
          <w:u w:val="single"/>
        </w:rPr>
        <w:t xml:space="preserve"> organizácie (zostáva na archiváciu k dokumentácii projektu na ONMP).</w:t>
      </w:r>
      <w:r w:rsidR="003925F4">
        <w:rPr>
          <w:b/>
          <w:u w:val="single"/>
        </w:rPr>
        <w:t xml:space="preserve"> </w:t>
      </w:r>
    </w:p>
    <w:p w:rsidR="00AD51D7" w:rsidRDefault="00E23FA6" w:rsidP="005C5827">
      <w:pPr>
        <w:pStyle w:val="Odsekzoznamu"/>
        <w:numPr>
          <w:ilvl w:val="0"/>
          <w:numId w:val="1"/>
        </w:numPr>
        <w:spacing w:after="120"/>
      </w:pPr>
      <w:r w:rsidRPr="006D007E">
        <w:rPr>
          <w:b/>
        </w:rPr>
        <w:t>ku konzultácií</w:t>
      </w:r>
      <w:r>
        <w:t xml:space="preserve"> čerpania finančných prostriedkov na projektoch, </w:t>
      </w:r>
      <w:r w:rsidRPr="006D007E">
        <w:rPr>
          <w:b/>
        </w:rPr>
        <w:t xml:space="preserve">kde </w:t>
      </w:r>
      <w:proofErr w:type="spellStart"/>
      <w:r w:rsidRPr="006D007E">
        <w:rPr>
          <w:b/>
        </w:rPr>
        <w:t>PriF</w:t>
      </w:r>
      <w:proofErr w:type="spellEnd"/>
      <w:r w:rsidRPr="006D007E">
        <w:rPr>
          <w:b/>
        </w:rPr>
        <w:t xml:space="preserve"> UK vystupuje ako spoluriešiteľ je potrebné vyplniť excelovské tabuľky čerpania financií podľa položiek (</w:t>
      </w:r>
      <w:r w:rsidR="005C1B83">
        <w:rPr>
          <w:b/>
        </w:rPr>
        <w:t>RS2</w:t>
      </w:r>
      <w:r w:rsidRPr="006D007E">
        <w:rPr>
          <w:b/>
        </w:rPr>
        <w:t>)</w:t>
      </w:r>
      <w:r>
        <w:t xml:space="preserve">, ktoré </w:t>
      </w:r>
      <w:r w:rsidR="006127B4">
        <w:t>nájdete</w:t>
      </w:r>
      <w:r w:rsidR="005420F8">
        <w:t xml:space="preserve"> po </w:t>
      </w:r>
      <w:r w:rsidR="00FA6DAB">
        <w:t>prihlásení</w:t>
      </w:r>
      <w:r w:rsidR="005420F8">
        <w:t xml:space="preserve"> sa</w:t>
      </w:r>
      <w:r w:rsidR="006127B4">
        <w:t xml:space="preserve"> na </w:t>
      </w:r>
      <w:r w:rsidR="006127B4" w:rsidRPr="006127B4">
        <w:t>našom webe</w:t>
      </w:r>
      <w:r w:rsidR="00D6423C">
        <w:t xml:space="preserve"> </w:t>
      </w:r>
      <w:hyperlink r:id="rId7" w:history="1">
        <w:r w:rsidR="00D6423C" w:rsidRPr="00D6423C">
          <w:rPr>
            <w:rStyle w:val="Hypertextovprepojenie"/>
          </w:rPr>
          <w:t>www.projektovecentrumprifuk.sk</w:t>
        </w:r>
      </w:hyperlink>
      <w:r w:rsidR="00D6423C">
        <w:t xml:space="preserve"> </w:t>
      </w:r>
    </w:p>
    <w:p w:rsidR="00E23FA6" w:rsidRDefault="00E23FA6" w:rsidP="00E23FA6"/>
    <w:p w:rsidR="00E23FA6" w:rsidRPr="00C65788" w:rsidRDefault="00E23FA6" w:rsidP="00E23FA6">
      <w:pPr>
        <w:rPr>
          <w:b/>
          <w:color w:val="C00000"/>
          <w:u w:val="single"/>
        </w:rPr>
      </w:pPr>
      <w:r w:rsidRPr="00C65788">
        <w:rPr>
          <w:b/>
          <w:color w:val="C00000"/>
          <w:u w:val="single"/>
        </w:rPr>
        <w:t xml:space="preserve">Služby Technického centra </w:t>
      </w:r>
      <w:r>
        <w:rPr>
          <w:b/>
          <w:color w:val="C00000"/>
          <w:u w:val="single"/>
        </w:rPr>
        <w:t>ONMP</w:t>
      </w:r>
      <w:r w:rsidRPr="00C65788">
        <w:rPr>
          <w:b/>
          <w:color w:val="C00000"/>
          <w:u w:val="single"/>
        </w:rPr>
        <w:t>:</w:t>
      </w:r>
    </w:p>
    <w:p w:rsidR="00E23FA6" w:rsidRDefault="00E23FA6" w:rsidP="00E23FA6"/>
    <w:p w:rsidR="00E23FA6" w:rsidRDefault="00E23FA6" w:rsidP="00E23FA6">
      <w:pPr>
        <w:numPr>
          <w:ilvl w:val="0"/>
          <w:numId w:val="1"/>
        </w:numPr>
        <w:jc w:val="both"/>
      </w:pPr>
      <w:r>
        <w:t xml:space="preserve">pre účely tlače a kopírovania správ a ich príloh môžete využiť služby Technického centra ONMP (miestnosť B1-318) – kontaktná osoba </w:t>
      </w:r>
      <w:r w:rsidR="00BA2F62">
        <w:t>Mgr.</w:t>
      </w:r>
      <w:r w:rsidR="00956737">
        <w:t xml:space="preserve"> </w:t>
      </w:r>
      <w:proofErr w:type="spellStart"/>
      <w:r w:rsidR="00BA2F62">
        <w:t>Škojec</w:t>
      </w:r>
      <w:proofErr w:type="spellEnd"/>
      <w:r>
        <w:t xml:space="preserve"> (</w:t>
      </w:r>
      <w:proofErr w:type="spellStart"/>
      <w:r>
        <w:t>kl</w:t>
      </w:r>
      <w:proofErr w:type="spellEnd"/>
      <w:r>
        <w:t>. 74</w:t>
      </w:r>
      <w:r w:rsidR="00BA2F62">
        <w:t>9</w:t>
      </w:r>
      <w:r>
        <w:t>) – prosím, hláste sa vopred</w:t>
      </w:r>
    </w:p>
    <w:p w:rsidR="00E23FA6" w:rsidRDefault="00725A38" w:rsidP="00725A38">
      <w:pPr>
        <w:pStyle w:val="Odsekzoznamu"/>
        <w:spacing w:line="276" w:lineRule="auto"/>
        <w:ind w:left="360"/>
        <w:jc w:val="center"/>
        <w:rPr>
          <w:b/>
          <w:sz w:val="28"/>
          <w:szCs w:val="28"/>
          <w:u w:val="single"/>
        </w:rPr>
      </w:pPr>
      <w:r>
        <w:br w:type="page"/>
      </w:r>
      <w:r w:rsidR="00E23FA6">
        <w:rPr>
          <w:b/>
          <w:sz w:val="28"/>
          <w:szCs w:val="28"/>
          <w:u w:val="single"/>
        </w:rPr>
        <w:lastRenderedPageBreak/>
        <w:t>H</w:t>
      </w:r>
      <w:r w:rsidR="00E23FA6" w:rsidRPr="00CF2A23">
        <w:rPr>
          <w:b/>
          <w:sz w:val="28"/>
          <w:szCs w:val="28"/>
          <w:u w:val="single"/>
        </w:rPr>
        <w:t>armonogram prípravy</w:t>
      </w:r>
      <w:r w:rsidR="00E23FA6" w:rsidRPr="00B91B63">
        <w:rPr>
          <w:b/>
          <w:sz w:val="28"/>
          <w:szCs w:val="28"/>
          <w:u w:val="single"/>
        </w:rPr>
        <w:t> </w:t>
      </w:r>
      <w:r w:rsidR="005C1B83">
        <w:rPr>
          <w:b/>
          <w:sz w:val="28"/>
          <w:szCs w:val="28"/>
          <w:u w:val="single"/>
        </w:rPr>
        <w:t>ročných</w:t>
      </w:r>
    </w:p>
    <w:p w:rsidR="00E23FA6" w:rsidRDefault="00E23FA6" w:rsidP="00E23FA6">
      <w:pPr>
        <w:jc w:val="center"/>
        <w:rPr>
          <w:b/>
          <w:sz w:val="28"/>
          <w:szCs w:val="28"/>
          <w:u w:val="single"/>
        </w:rPr>
      </w:pPr>
      <w:r w:rsidRPr="00B91B63">
        <w:rPr>
          <w:b/>
          <w:sz w:val="28"/>
          <w:szCs w:val="28"/>
          <w:u w:val="single"/>
        </w:rPr>
        <w:t xml:space="preserve">pre projekty APVV </w:t>
      </w:r>
      <w:r w:rsidR="006D007E">
        <w:rPr>
          <w:b/>
          <w:sz w:val="28"/>
          <w:szCs w:val="28"/>
          <w:u w:val="single"/>
        </w:rPr>
        <w:t>VV</w:t>
      </w:r>
      <w:r w:rsidR="005C1B83">
        <w:rPr>
          <w:b/>
          <w:sz w:val="28"/>
          <w:szCs w:val="28"/>
          <w:u w:val="single"/>
        </w:rPr>
        <w:t xml:space="preserve"> 2021</w:t>
      </w:r>
    </w:p>
    <w:p w:rsidR="00E23FA6" w:rsidRDefault="00E23FA6" w:rsidP="00E23FA6"/>
    <w:p w:rsidR="00BA2F62" w:rsidRDefault="00BA2F62" w:rsidP="00E23FA6">
      <w:pPr>
        <w:rPr>
          <w:b/>
          <w:color w:val="0000FF"/>
          <w:sz w:val="24"/>
          <w:szCs w:val="24"/>
          <w:u w:val="single"/>
        </w:rPr>
      </w:pPr>
    </w:p>
    <w:p w:rsidR="00E23FA6" w:rsidRPr="00BD1568" w:rsidRDefault="00E23FA6" w:rsidP="00E23FA6">
      <w:pPr>
        <w:rPr>
          <w:b/>
          <w:color w:val="0000FF"/>
          <w:sz w:val="24"/>
          <w:szCs w:val="24"/>
          <w:u w:val="single"/>
        </w:rPr>
      </w:pPr>
      <w:r w:rsidRPr="00BD1568">
        <w:rPr>
          <w:b/>
          <w:color w:val="0000FF"/>
          <w:sz w:val="24"/>
          <w:szCs w:val="24"/>
          <w:u w:val="single"/>
        </w:rPr>
        <w:t xml:space="preserve">Harmonogram prípravy správ – </w:t>
      </w:r>
      <w:proofErr w:type="spellStart"/>
      <w:r w:rsidRPr="00BD1568">
        <w:rPr>
          <w:b/>
          <w:color w:val="0000FF"/>
          <w:sz w:val="24"/>
          <w:szCs w:val="24"/>
          <w:u w:val="single"/>
        </w:rPr>
        <w:t>PriF</w:t>
      </w:r>
      <w:proofErr w:type="spellEnd"/>
      <w:r w:rsidRPr="00BD1568">
        <w:rPr>
          <w:b/>
          <w:color w:val="0000FF"/>
          <w:sz w:val="24"/>
          <w:szCs w:val="24"/>
          <w:u w:val="single"/>
        </w:rPr>
        <w:t xml:space="preserve"> UK ako hlavný riešiteľ:</w:t>
      </w:r>
    </w:p>
    <w:p w:rsidR="00147E3B" w:rsidRDefault="00147E3B" w:rsidP="00E23FA6">
      <w:pPr>
        <w:rPr>
          <w:b/>
          <w:color w:val="0000FF"/>
          <w:u w:val="single"/>
        </w:rPr>
      </w:pPr>
    </w:p>
    <w:p w:rsidR="00BA2F62" w:rsidRPr="00BA2F62" w:rsidRDefault="00BA2F62" w:rsidP="00BA2F62">
      <w:pPr>
        <w:spacing w:after="120"/>
        <w:rPr>
          <w:rFonts w:eastAsia="Times New Roman"/>
        </w:rPr>
      </w:pPr>
      <w:r>
        <w:rPr>
          <w:rFonts w:eastAsia="Times New Roman"/>
        </w:rPr>
        <w:t>Správa obsahuje: RS1– odborná časť správy, RS2– finančná časť správy, VPP – výstupy a prínosy projektu</w:t>
      </w:r>
      <w:r w:rsidR="005C1B83">
        <w:rPr>
          <w:rFonts w:eastAsia="Times New Roman"/>
        </w:rPr>
        <w:t xml:space="preserve">. </w:t>
      </w:r>
      <w:r w:rsidRPr="00BA2F62">
        <w:rPr>
          <w:rFonts w:eastAsia="Times New Roman"/>
        </w:rPr>
        <w:t xml:space="preserve">Nakoľko sa v časti VPP neprikladajú kópie deklarovaných výstupov </w:t>
      </w:r>
      <w:proofErr w:type="spellStart"/>
      <w:r w:rsidRPr="00BA2F62">
        <w:rPr>
          <w:rFonts w:eastAsia="Times New Roman"/>
        </w:rPr>
        <w:t>doporučujeme</w:t>
      </w:r>
      <w:proofErr w:type="spellEnd"/>
      <w:r w:rsidRPr="00BA2F62">
        <w:rPr>
          <w:rFonts w:eastAsia="Times New Roman"/>
        </w:rPr>
        <w:t xml:space="preserve"> uviesť internetové odkazy na uvedené výstupy.</w:t>
      </w:r>
    </w:p>
    <w:p w:rsidR="007E3FB8" w:rsidRDefault="007573DB" w:rsidP="00BD1568">
      <w:pPr>
        <w:rPr>
          <w:rFonts w:eastAsia="Times New Roman"/>
        </w:rPr>
      </w:pPr>
      <w:r>
        <w:rPr>
          <w:rFonts w:eastAsia="Times New Roman"/>
          <w:b/>
        </w:rPr>
        <w:t>do</w:t>
      </w:r>
      <w:r w:rsidR="00261054">
        <w:rPr>
          <w:rFonts w:eastAsia="Times New Roman"/>
          <w:b/>
        </w:rPr>
        <w:t xml:space="preserve"> </w:t>
      </w:r>
      <w:r w:rsidR="005C1B83">
        <w:rPr>
          <w:rFonts w:eastAsia="Times New Roman"/>
          <w:b/>
        </w:rPr>
        <w:t>29</w:t>
      </w:r>
      <w:r w:rsidR="00147E3B" w:rsidRPr="00147E3B">
        <w:rPr>
          <w:rFonts w:eastAsia="Times New Roman"/>
          <w:b/>
        </w:rPr>
        <w:t>.</w:t>
      </w:r>
      <w:r w:rsidR="005C1B83">
        <w:rPr>
          <w:rFonts w:eastAsia="Times New Roman"/>
          <w:b/>
        </w:rPr>
        <w:t>3</w:t>
      </w:r>
      <w:r w:rsidR="00147E3B" w:rsidRPr="00147E3B">
        <w:rPr>
          <w:rFonts w:eastAsia="Times New Roman"/>
          <w:b/>
        </w:rPr>
        <w:t>.</w:t>
      </w:r>
      <w:r w:rsidR="00AB5F12">
        <w:rPr>
          <w:rFonts w:eastAsia="Times New Roman"/>
          <w:b/>
        </w:rPr>
        <w:t>202</w:t>
      </w:r>
      <w:r w:rsidR="004F7C9E">
        <w:rPr>
          <w:rFonts w:eastAsia="Times New Roman"/>
          <w:b/>
        </w:rPr>
        <w:t>3</w:t>
      </w:r>
      <w:r w:rsidR="00147E3B">
        <w:rPr>
          <w:rFonts w:eastAsia="Times New Roman"/>
        </w:rPr>
        <w:t xml:space="preserve">  - </w:t>
      </w:r>
      <w:r w:rsidR="0080156E" w:rsidRPr="002978FE">
        <w:rPr>
          <w:rFonts w:eastAsia="Times New Roman"/>
        </w:rPr>
        <w:t>poskytovanie konzultácií ku projektom</w:t>
      </w:r>
    </w:p>
    <w:p w:rsidR="007E3FB8" w:rsidRDefault="008E4E99" w:rsidP="00BD1568">
      <w:pPr>
        <w:rPr>
          <w:rFonts w:eastAsia="Times New Roman"/>
          <w:b/>
        </w:rPr>
      </w:pPr>
      <w:r>
        <w:rPr>
          <w:rFonts w:eastAsia="Times New Roman"/>
          <w:b/>
        </w:rPr>
        <w:t>d</w:t>
      </w:r>
      <w:r w:rsidRPr="007E3FB8">
        <w:rPr>
          <w:rFonts w:eastAsia="Times New Roman"/>
          <w:b/>
        </w:rPr>
        <w:t xml:space="preserve">o </w:t>
      </w:r>
      <w:r w:rsidR="005C1B83">
        <w:rPr>
          <w:rFonts w:eastAsia="Times New Roman"/>
          <w:b/>
        </w:rPr>
        <w:t>3</w:t>
      </w:r>
      <w:r w:rsidR="00A036AA">
        <w:rPr>
          <w:rFonts w:eastAsia="Times New Roman"/>
          <w:b/>
        </w:rPr>
        <w:t>1</w:t>
      </w:r>
      <w:r w:rsidR="005C1B83">
        <w:rPr>
          <w:rFonts w:eastAsia="Times New Roman"/>
          <w:b/>
        </w:rPr>
        <w:t xml:space="preserve">.3. </w:t>
      </w:r>
      <w:r w:rsidRPr="007E3FB8">
        <w:rPr>
          <w:rFonts w:eastAsia="Times New Roman"/>
          <w:b/>
        </w:rPr>
        <w:t>20</w:t>
      </w:r>
      <w:r>
        <w:rPr>
          <w:rFonts w:eastAsia="Times New Roman"/>
          <w:b/>
        </w:rPr>
        <w:t>2</w:t>
      </w:r>
      <w:r w:rsidR="004F7C9E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</w:t>
      </w:r>
      <w:r w:rsidR="00BA2F62">
        <w:rPr>
          <w:rFonts w:eastAsia="Times New Roman"/>
          <w:b/>
        </w:rPr>
        <w:t xml:space="preserve"> - </w:t>
      </w:r>
      <w:r w:rsidR="00BA2F62" w:rsidRPr="00BA2F62">
        <w:rPr>
          <w:rFonts w:eastAsia="Times New Roman"/>
          <w:b/>
        </w:rPr>
        <w:t>Ročné správy</w:t>
      </w:r>
      <w:r w:rsidR="00BA2F62">
        <w:rPr>
          <w:rFonts w:eastAsia="Times New Roman"/>
          <w:b/>
        </w:rPr>
        <w:t xml:space="preserve"> - </w:t>
      </w:r>
      <w:r w:rsidR="007E3FB8">
        <w:rPr>
          <w:rFonts w:eastAsia="Times New Roman"/>
          <w:b/>
        </w:rPr>
        <w:t>povinná</w:t>
      </w:r>
      <w:r w:rsidR="007E3FB8" w:rsidRPr="007E3FB8">
        <w:rPr>
          <w:rFonts w:eastAsia="Times New Roman"/>
          <w:b/>
        </w:rPr>
        <w:t xml:space="preserve"> záverečná kontrola</w:t>
      </w:r>
      <w:r w:rsidR="007E3FB8">
        <w:rPr>
          <w:rFonts w:eastAsia="Times New Roman"/>
          <w:b/>
        </w:rPr>
        <w:t xml:space="preserve"> kompletného konceptu</w:t>
      </w:r>
      <w:r w:rsidR="007E3FB8" w:rsidRPr="007E3FB8">
        <w:rPr>
          <w:rFonts w:eastAsia="Times New Roman"/>
          <w:b/>
        </w:rPr>
        <w:t xml:space="preserve"> PDF</w:t>
      </w:r>
      <w:r>
        <w:rPr>
          <w:rFonts w:eastAsia="Times New Roman"/>
          <w:b/>
        </w:rPr>
        <w:t>,RS2</w:t>
      </w:r>
      <w:r w:rsidR="007E3FB8">
        <w:rPr>
          <w:rFonts w:eastAsia="Times New Roman"/>
          <w:b/>
        </w:rPr>
        <w:t xml:space="preserve"> na ONMP</w:t>
      </w:r>
    </w:p>
    <w:p w:rsidR="007E3FB8" w:rsidRDefault="007E3FB8" w:rsidP="007E3FB8">
      <w:r>
        <w:t>Online verziu správy do APVV zasielajte až po záverečnej</w:t>
      </w:r>
      <w:r w:rsidR="007573DB">
        <w:t xml:space="preserve"> kontrole správy zo strany ONMP.</w:t>
      </w:r>
    </w:p>
    <w:p w:rsidR="008E4E99" w:rsidRDefault="008E4E99" w:rsidP="007E3FB8"/>
    <w:p w:rsidR="00BD1568" w:rsidRDefault="00147E3B" w:rsidP="00BD1568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do </w:t>
      </w:r>
      <w:r w:rsidR="005C1B83">
        <w:rPr>
          <w:rFonts w:eastAsia="Times New Roman"/>
          <w:b/>
          <w:bCs/>
        </w:rPr>
        <w:t>3.4.</w:t>
      </w:r>
      <w:r w:rsidR="0080156E" w:rsidRPr="002978FE">
        <w:rPr>
          <w:rFonts w:eastAsia="Times New Roman"/>
          <w:b/>
          <w:bCs/>
        </w:rPr>
        <w:t>20</w:t>
      </w:r>
      <w:r w:rsidR="00026AE1">
        <w:rPr>
          <w:rFonts w:eastAsia="Times New Roman"/>
          <w:b/>
          <w:bCs/>
        </w:rPr>
        <w:t>2</w:t>
      </w:r>
      <w:r w:rsidR="004F7C9E">
        <w:rPr>
          <w:rFonts w:eastAsia="Times New Roman"/>
          <w:b/>
          <w:bCs/>
        </w:rPr>
        <w:t>3</w:t>
      </w:r>
      <w:r w:rsidR="00261054">
        <w:rPr>
          <w:rFonts w:eastAsia="Times New Roman"/>
          <w:b/>
          <w:bCs/>
        </w:rPr>
        <w:t xml:space="preserve"> do 1</w:t>
      </w:r>
      <w:r w:rsidR="00AD009F">
        <w:rPr>
          <w:rFonts w:eastAsia="Times New Roman"/>
          <w:b/>
          <w:bCs/>
        </w:rPr>
        <w:t>0</w:t>
      </w:r>
      <w:r w:rsidR="00261054">
        <w:rPr>
          <w:rFonts w:eastAsia="Times New Roman"/>
          <w:b/>
          <w:bCs/>
        </w:rPr>
        <w:t>.00</w:t>
      </w:r>
      <w:r w:rsidR="00D84494">
        <w:rPr>
          <w:rFonts w:eastAsia="Times New Roman"/>
        </w:rPr>
        <w:t xml:space="preserve"> – zbieranie</w:t>
      </w:r>
      <w:r w:rsidR="0028775B">
        <w:rPr>
          <w:rFonts w:eastAsia="Times New Roman"/>
        </w:rPr>
        <w:t xml:space="preserve"> ročný </w:t>
      </w:r>
      <w:r w:rsidR="00D6423C">
        <w:rPr>
          <w:rFonts w:eastAsia="Times New Roman"/>
        </w:rPr>
        <w:t>správ</w:t>
      </w:r>
      <w:r w:rsidR="007573DB">
        <w:rPr>
          <w:rFonts w:eastAsia="Times New Roman"/>
        </w:rPr>
        <w:t xml:space="preserve"> (</w:t>
      </w:r>
      <w:r w:rsidR="00AD009F">
        <w:rPr>
          <w:rFonts w:eastAsia="Times New Roman"/>
        </w:rPr>
        <w:t>RS1</w:t>
      </w:r>
      <w:r w:rsidR="007573DB">
        <w:rPr>
          <w:rFonts w:eastAsia="Times New Roman"/>
        </w:rPr>
        <w:t xml:space="preserve">, </w:t>
      </w:r>
      <w:r w:rsidR="00AD009F">
        <w:rPr>
          <w:rFonts w:eastAsia="Times New Roman"/>
        </w:rPr>
        <w:t>RS2</w:t>
      </w:r>
      <w:r w:rsidR="007573DB">
        <w:rPr>
          <w:rFonts w:eastAsia="Times New Roman"/>
        </w:rPr>
        <w:t>, VPP)</w:t>
      </w:r>
      <w:r w:rsidR="00D84494">
        <w:rPr>
          <w:rFonts w:eastAsia="Times New Roman"/>
        </w:rPr>
        <w:t xml:space="preserve"> </w:t>
      </w:r>
    </w:p>
    <w:p w:rsidR="00551A52" w:rsidRDefault="005C1B83" w:rsidP="00956737">
      <w:pPr>
        <w:spacing w:after="120"/>
        <w:rPr>
          <w:rFonts w:eastAsia="Times New Roman"/>
        </w:rPr>
      </w:pPr>
      <w:r>
        <w:rPr>
          <w:rFonts w:eastAsia="Times New Roman"/>
          <w:b/>
          <w:bCs/>
        </w:rPr>
        <w:t>3.4.2023</w:t>
      </w:r>
      <w:r w:rsidR="00FC128E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–</w:t>
      </w:r>
      <w:r w:rsidR="00FC128E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4.4</w:t>
      </w:r>
      <w:r w:rsidR="0080156E" w:rsidRPr="00AF6434">
        <w:rPr>
          <w:rFonts w:eastAsia="Times New Roman"/>
          <w:b/>
          <w:bCs/>
        </w:rPr>
        <w:t>.20</w:t>
      </w:r>
      <w:r w:rsidR="002B6852">
        <w:rPr>
          <w:rFonts w:eastAsia="Times New Roman"/>
          <w:b/>
          <w:bCs/>
        </w:rPr>
        <w:t>2</w:t>
      </w:r>
      <w:r w:rsidR="004F7C9E">
        <w:rPr>
          <w:rFonts w:eastAsia="Times New Roman"/>
          <w:b/>
          <w:bCs/>
        </w:rPr>
        <w:t>3</w:t>
      </w:r>
      <w:r w:rsidR="0080156E" w:rsidRPr="00AF6434">
        <w:rPr>
          <w:rFonts w:eastAsia="Times New Roman"/>
        </w:rPr>
        <w:t xml:space="preserve"> – zabezpečenie</w:t>
      </w:r>
      <w:r w:rsidR="0068099C" w:rsidRPr="00AF6434">
        <w:rPr>
          <w:rFonts w:eastAsia="Times New Roman"/>
        </w:rPr>
        <w:t xml:space="preserve"> podpisu štatutára, tajomníčky</w:t>
      </w:r>
      <w:r w:rsidR="00551A52" w:rsidRPr="00AF6434">
        <w:rPr>
          <w:rFonts w:eastAsia="Times New Roman"/>
        </w:rPr>
        <w:t>, kont</w:t>
      </w:r>
      <w:r w:rsidR="00AF6434">
        <w:rPr>
          <w:rFonts w:eastAsia="Times New Roman"/>
        </w:rPr>
        <w:t>r</w:t>
      </w:r>
      <w:r w:rsidR="00551A52" w:rsidRPr="00AF6434">
        <w:rPr>
          <w:rFonts w:eastAsia="Times New Roman"/>
        </w:rPr>
        <w:t>ola kompletnosti správy</w:t>
      </w:r>
      <w:r w:rsidR="0068099C" w:rsidRPr="00AF6434">
        <w:rPr>
          <w:rFonts w:eastAsia="Times New Roman"/>
        </w:rPr>
        <w:t>.</w:t>
      </w:r>
      <w:r w:rsidR="0080156E" w:rsidRPr="00AF6434">
        <w:rPr>
          <w:rFonts w:eastAsia="Times New Roman"/>
        </w:rPr>
        <w:br/>
      </w:r>
      <w:r w:rsidR="003068C5">
        <w:rPr>
          <w:rFonts w:eastAsia="Times New Roman"/>
          <w:b/>
          <w:bCs/>
        </w:rPr>
        <w:t xml:space="preserve">Do </w:t>
      </w:r>
      <w:r>
        <w:rPr>
          <w:rFonts w:eastAsia="Times New Roman"/>
          <w:b/>
          <w:bCs/>
        </w:rPr>
        <w:t>5.4.</w:t>
      </w:r>
      <w:r w:rsidR="00FE21BC">
        <w:rPr>
          <w:rFonts w:eastAsia="Times New Roman"/>
          <w:b/>
          <w:bCs/>
        </w:rPr>
        <w:t xml:space="preserve"> </w:t>
      </w:r>
      <w:r w:rsidR="00551A52" w:rsidRPr="00AF6434">
        <w:rPr>
          <w:rFonts w:eastAsia="Times New Roman"/>
          <w:b/>
          <w:bCs/>
        </w:rPr>
        <w:t>20</w:t>
      </w:r>
      <w:r w:rsidR="002B6852">
        <w:rPr>
          <w:rFonts w:eastAsia="Times New Roman"/>
          <w:b/>
          <w:bCs/>
        </w:rPr>
        <w:t>2</w:t>
      </w:r>
      <w:r w:rsidR="004F7C9E">
        <w:rPr>
          <w:rFonts w:eastAsia="Times New Roman"/>
          <w:b/>
          <w:bCs/>
        </w:rPr>
        <w:t>3</w:t>
      </w:r>
      <w:r w:rsidR="00997318" w:rsidRPr="00AF6434">
        <w:rPr>
          <w:rFonts w:eastAsia="Times New Roman"/>
          <w:b/>
          <w:bCs/>
        </w:rPr>
        <w:t xml:space="preserve"> </w:t>
      </w:r>
      <w:r w:rsidR="003068C5">
        <w:rPr>
          <w:rFonts w:eastAsia="Times New Roman"/>
          <w:bCs/>
        </w:rPr>
        <w:t xml:space="preserve">doručenie </w:t>
      </w:r>
      <w:r w:rsidR="008E4E99">
        <w:rPr>
          <w:rFonts w:eastAsia="Times New Roman"/>
          <w:bCs/>
        </w:rPr>
        <w:t>ročných</w:t>
      </w:r>
      <w:r w:rsidR="00956737">
        <w:rPr>
          <w:rFonts w:eastAsia="Times New Roman"/>
          <w:bCs/>
        </w:rPr>
        <w:t xml:space="preserve"> </w:t>
      </w:r>
      <w:r w:rsidR="00997318" w:rsidRPr="00AF6434">
        <w:rPr>
          <w:rFonts w:eastAsia="Times New Roman"/>
          <w:bCs/>
        </w:rPr>
        <w:t xml:space="preserve">správ </w:t>
      </w:r>
      <w:r w:rsidR="009577E6">
        <w:rPr>
          <w:rFonts w:eastAsia="Times New Roman"/>
        </w:rPr>
        <w:t>projektov v tlačenej verzii</w:t>
      </w:r>
      <w:r w:rsidR="008E4E99">
        <w:rPr>
          <w:rFonts w:eastAsia="Times New Roman"/>
        </w:rPr>
        <w:t xml:space="preserve"> na A</w:t>
      </w:r>
      <w:r w:rsidR="00724C36">
        <w:rPr>
          <w:rFonts w:eastAsia="Times New Roman"/>
        </w:rPr>
        <w:t>PVV</w:t>
      </w:r>
      <w:r w:rsidR="009577E6" w:rsidRPr="002978FE">
        <w:rPr>
          <w:rFonts w:eastAsia="Times New Roman"/>
        </w:rPr>
        <w:t xml:space="preserve">, kde </w:t>
      </w:r>
      <w:proofErr w:type="spellStart"/>
      <w:r w:rsidR="009577E6" w:rsidRPr="002978FE">
        <w:rPr>
          <w:rFonts w:eastAsia="Times New Roman"/>
        </w:rPr>
        <w:t>PriF</w:t>
      </w:r>
      <w:proofErr w:type="spellEnd"/>
      <w:r w:rsidR="009577E6" w:rsidRPr="002978FE">
        <w:rPr>
          <w:rFonts w:eastAsia="Times New Roman"/>
        </w:rPr>
        <w:t xml:space="preserve"> UK vystupuje ako hlavný riešiteľ - zabezpečuje ONMP (</w:t>
      </w:r>
      <w:r w:rsidR="009577E6" w:rsidRPr="002978FE">
        <w:rPr>
          <w:rFonts w:eastAsia="Times New Roman"/>
          <w:u w:val="single"/>
        </w:rPr>
        <w:t>za elektronické zaslanie správ na APVV zodpovedá zodpovedný riešiteľ projektu</w:t>
      </w:r>
      <w:r w:rsidR="009577E6" w:rsidRPr="002978FE">
        <w:rPr>
          <w:rFonts w:eastAsia="Times New Roman"/>
        </w:rPr>
        <w:t>)</w:t>
      </w:r>
    </w:p>
    <w:p w:rsidR="009577E6" w:rsidRDefault="009577E6" w:rsidP="00E23FA6">
      <w:pPr>
        <w:rPr>
          <w:b/>
          <w:color w:val="0000FF"/>
          <w:sz w:val="24"/>
          <w:szCs w:val="24"/>
          <w:u w:val="single"/>
        </w:rPr>
      </w:pPr>
    </w:p>
    <w:p w:rsidR="00E23FA6" w:rsidRPr="00BD1568" w:rsidRDefault="00E23FA6" w:rsidP="00E23FA6">
      <w:pPr>
        <w:rPr>
          <w:b/>
          <w:color w:val="0000FF"/>
          <w:sz w:val="24"/>
          <w:szCs w:val="24"/>
          <w:u w:val="single"/>
        </w:rPr>
      </w:pPr>
      <w:r w:rsidRPr="00BD1568">
        <w:rPr>
          <w:b/>
          <w:color w:val="0000FF"/>
          <w:sz w:val="24"/>
          <w:szCs w:val="24"/>
          <w:u w:val="single"/>
        </w:rPr>
        <w:t xml:space="preserve">Harmonogram prípravy správ – </w:t>
      </w:r>
      <w:proofErr w:type="spellStart"/>
      <w:r w:rsidRPr="00BD1568">
        <w:rPr>
          <w:b/>
          <w:color w:val="0000FF"/>
          <w:sz w:val="24"/>
          <w:szCs w:val="24"/>
          <w:u w:val="single"/>
        </w:rPr>
        <w:t>PriF</w:t>
      </w:r>
      <w:proofErr w:type="spellEnd"/>
      <w:r w:rsidRPr="00BD1568">
        <w:rPr>
          <w:b/>
          <w:color w:val="0000FF"/>
          <w:sz w:val="24"/>
          <w:szCs w:val="24"/>
          <w:u w:val="single"/>
        </w:rPr>
        <w:t xml:space="preserve"> UK ako spoluriešiteľ: </w:t>
      </w:r>
    </w:p>
    <w:p w:rsidR="0068099C" w:rsidRDefault="0068099C" w:rsidP="00E23FA6">
      <w:pPr>
        <w:rPr>
          <w:rFonts w:eastAsia="Times New Roman"/>
          <w:b/>
          <w:bCs/>
        </w:rPr>
      </w:pPr>
    </w:p>
    <w:p w:rsidR="0079783A" w:rsidRDefault="0079783A" w:rsidP="007E3FB8">
      <w:pPr>
        <w:rPr>
          <w:rFonts w:eastAsia="Times New Roman"/>
          <w:b/>
        </w:rPr>
      </w:pPr>
    </w:p>
    <w:p w:rsidR="0079783A" w:rsidRDefault="00956737" w:rsidP="0079783A">
      <w:r>
        <w:rPr>
          <w:b/>
        </w:rPr>
        <w:t>Pri podávaní RS</w:t>
      </w:r>
      <w:r w:rsidR="00D660C5">
        <w:rPr>
          <w:b/>
        </w:rPr>
        <w:t>/ZS</w:t>
      </w:r>
      <w:r>
        <w:rPr>
          <w:b/>
        </w:rPr>
        <w:t xml:space="preserve"> j</w:t>
      </w:r>
      <w:r w:rsidR="0079783A" w:rsidRPr="00956737">
        <w:rPr>
          <w:b/>
        </w:rPr>
        <w:t>e potrebn</w:t>
      </w:r>
      <w:r w:rsidR="00D660C5">
        <w:rPr>
          <w:b/>
        </w:rPr>
        <w:t>é</w:t>
      </w:r>
      <w:r w:rsidR="0079783A" w:rsidRPr="00956737">
        <w:rPr>
          <w:b/>
        </w:rPr>
        <w:t xml:space="preserve"> sa riadiť inštrukciami riešiteľskej organizácie (príjemcu</w:t>
      </w:r>
      <w:r w:rsidR="0079783A">
        <w:t>).</w:t>
      </w:r>
    </w:p>
    <w:p w:rsidR="0079783A" w:rsidRPr="00BE1DC4" w:rsidRDefault="0079783A" w:rsidP="00E23FA6"/>
    <w:p w:rsidR="00E23FA6" w:rsidRDefault="00E23FA6" w:rsidP="00E23FA6">
      <w:r w:rsidRPr="00425E40">
        <w:t xml:space="preserve">Riešiteľ za </w:t>
      </w:r>
      <w:proofErr w:type="spellStart"/>
      <w:r w:rsidRPr="00425E40">
        <w:t>PriF</w:t>
      </w:r>
      <w:proofErr w:type="spellEnd"/>
      <w:r w:rsidRPr="00425E40">
        <w:t xml:space="preserve"> UK sa musí riadiť uzatvorenou zmluvou medzi hl. riešiteľom a spoluriešiteľom a povinnosťami z nej vyplývajúcich. Preto si</w:t>
      </w:r>
      <w:r w:rsidR="00D660C5">
        <w:t>,</w:t>
      </w:r>
      <w:r w:rsidRPr="00425E40">
        <w:t xml:space="preserve"> prosím</w:t>
      </w:r>
      <w:r w:rsidR="00D660C5">
        <w:t>,</w:t>
      </w:r>
      <w:r w:rsidRPr="00425E40">
        <w:t xml:space="preserve"> pre</w:t>
      </w:r>
      <w:r w:rsidR="00723317">
        <w:t>čí</w:t>
      </w:r>
      <w:r w:rsidRPr="00425E40">
        <w:t>tajte zmluvu s hl. riešiteľom, aby sa aj sprava odovzdala hlavnému riešiteľovi v súlade s uzavretou zmluvou.</w:t>
      </w:r>
    </w:p>
    <w:p w:rsidR="005C1B83" w:rsidRDefault="005C1B83" w:rsidP="005C1B83"/>
    <w:p w:rsidR="005C1B83" w:rsidRPr="00486E97" w:rsidRDefault="005C1B83" w:rsidP="005C1B83">
      <w:r>
        <w:t xml:space="preserve">Konzultácie ako aj zbieranie finálnych správ je závisle od termínu, ktorý Vám  určí zodpovedný riešiteľ projektu. Pred poslaním finálnej verzie zodpovednému riešiteľovi je </w:t>
      </w:r>
      <w:r>
        <w:rPr>
          <w:rFonts w:eastAsia="Times New Roman"/>
          <w:b/>
        </w:rPr>
        <w:t>povinná</w:t>
      </w:r>
      <w:r w:rsidRPr="007E3FB8">
        <w:rPr>
          <w:rFonts w:eastAsia="Times New Roman"/>
          <w:b/>
        </w:rPr>
        <w:t xml:space="preserve"> záverečná kontrola</w:t>
      </w:r>
      <w:r>
        <w:rPr>
          <w:rFonts w:eastAsia="Times New Roman"/>
          <w:b/>
        </w:rPr>
        <w:t xml:space="preserve"> kompletného konceptu RS2 na ONMP.</w:t>
      </w:r>
    </w:p>
    <w:p w:rsidR="005C1B83" w:rsidRDefault="005C1B83" w:rsidP="005C1B83">
      <w:pPr>
        <w:rPr>
          <w:rFonts w:eastAsia="Times New Roman"/>
          <w:b/>
        </w:rPr>
      </w:pPr>
    </w:p>
    <w:p w:rsidR="005C1B83" w:rsidRDefault="005C1B83" w:rsidP="005C1B83">
      <w:r>
        <w:rPr>
          <w:b/>
        </w:rPr>
        <w:t xml:space="preserve">Na ONMP je potrebné </w:t>
      </w:r>
      <w:r>
        <w:t>odovzdať na podpis štatutárovi 2x tlačenú verziu správy RS2 (</w:t>
      </w:r>
      <w:r w:rsidRPr="00CA4758">
        <w:rPr>
          <w:b/>
        </w:rPr>
        <w:t xml:space="preserve">podklady </w:t>
      </w:r>
      <w:r>
        <w:rPr>
          <w:b/>
        </w:rPr>
        <w:t xml:space="preserve">v elektronickej forme) </w:t>
      </w:r>
      <w:r w:rsidRPr="00CA4758">
        <w:rPr>
          <w:b/>
        </w:rPr>
        <w:t xml:space="preserve">zasielajú </w:t>
      </w:r>
      <w:r>
        <w:rPr>
          <w:b/>
        </w:rPr>
        <w:t xml:space="preserve">priamo </w:t>
      </w:r>
      <w:r w:rsidRPr="00CA4758">
        <w:rPr>
          <w:b/>
        </w:rPr>
        <w:t xml:space="preserve">vedúci projektov alebo administrátori projektov hlavnému riešiteľovi </w:t>
      </w:r>
      <w:r>
        <w:rPr>
          <w:b/>
        </w:rPr>
        <w:t xml:space="preserve">po finálnom odkontrolovaní čerpania zo strany ONMP. Originál dokumentu v tlačenej podobe podpísaný našim štatutárom zasiela na adresu štatutára hlavného riešiteľa ONMP. </w:t>
      </w:r>
      <w:r>
        <w:t>Správa sa</w:t>
      </w:r>
      <w:r w:rsidRPr="00BE1DC4">
        <w:t xml:space="preserve"> odovzdáva min. v 2 verziách (1x pre odoslanie riešiteľskej organizácii, 1x na archiváciu v ONMP).</w:t>
      </w:r>
    </w:p>
    <w:p w:rsidR="00BA2F62" w:rsidRDefault="00BA2F62" w:rsidP="00370929">
      <w:pPr>
        <w:rPr>
          <w:b/>
          <w:color w:val="0000FF"/>
          <w:sz w:val="24"/>
          <w:szCs w:val="24"/>
          <w:u w:val="single"/>
        </w:rPr>
      </w:pPr>
    </w:p>
    <w:p w:rsidR="00E428E6" w:rsidRDefault="00E428E6" w:rsidP="00370929">
      <w:pPr>
        <w:rPr>
          <w:b/>
          <w:color w:val="0000FF"/>
          <w:sz w:val="24"/>
          <w:szCs w:val="24"/>
          <w:u w:val="single"/>
        </w:rPr>
      </w:pPr>
    </w:p>
    <w:p w:rsidR="00370929" w:rsidRPr="00204761" w:rsidRDefault="00370929" w:rsidP="00370929">
      <w:pPr>
        <w:rPr>
          <w:b/>
          <w:color w:val="0000FF"/>
          <w:sz w:val="24"/>
          <w:szCs w:val="24"/>
          <w:u w:val="single"/>
        </w:rPr>
      </w:pPr>
      <w:r w:rsidRPr="00204761">
        <w:rPr>
          <w:b/>
          <w:color w:val="0000FF"/>
          <w:sz w:val="24"/>
          <w:szCs w:val="24"/>
          <w:u w:val="single"/>
        </w:rPr>
        <w:t>Odovzdanie tlače</w:t>
      </w:r>
      <w:r w:rsidR="0068099C" w:rsidRPr="00204761">
        <w:rPr>
          <w:b/>
          <w:color w:val="0000FF"/>
          <w:sz w:val="24"/>
          <w:szCs w:val="24"/>
          <w:u w:val="single"/>
        </w:rPr>
        <w:t xml:space="preserve">nej verzie správy na ONMP </w:t>
      </w:r>
      <w:proofErr w:type="spellStart"/>
      <w:r w:rsidR="0068099C" w:rsidRPr="00204761">
        <w:rPr>
          <w:b/>
          <w:color w:val="0000FF"/>
          <w:sz w:val="24"/>
          <w:szCs w:val="24"/>
          <w:u w:val="single"/>
        </w:rPr>
        <w:t>č.d</w:t>
      </w:r>
      <w:proofErr w:type="spellEnd"/>
      <w:r w:rsidR="0068099C" w:rsidRPr="00204761">
        <w:rPr>
          <w:b/>
          <w:color w:val="0000FF"/>
          <w:sz w:val="24"/>
          <w:szCs w:val="24"/>
          <w:u w:val="single"/>
        </w:rPr>
        <w:t>. B1-318</w:t>
      </w:r>
      <w:r w:rsidRPr="00204761">
        <w:rPr>
          <w:b/>
          <w:color w:val="0000FF"/>
          <w:sz w:val="24"/>
          <w:szCs w:val="24"/>
          <w:u w:val="single"/>
        </w:rPr>
        <w:t xml:space="preserve"> (p. </w:t>
      </w:r>
      <w:proofErr w:type="spellStart"/>
      <w:r w:rsidRPr="00204761">
        <w:rPr>
          <w:b/>
          <w:color w:val="0000FF"/>
          <w:sz w:val="24"/>
          <w:szCs w:val="24"/>
          <w:u w:val="single"/>
        </w:rPr>
        <w:t>Krúteková</w:t>
      </w:r>
      <w:proofErr w:type="spellEnd"/>
      <w:r w:rsidRPr="00204761">
        <w:rPr>
          <w:b/>
          <w:color w:val="0000FF"/>
          <w:sz w:val="24"/>
          <w:szCs w:val="24"/>
          <w:u w:val="single"/>
        </w:rPr>
        <w:t>)</w:t>
      </w:r>
      <w:r w:rsidR="00BE1DC4" w:rsidRPr="00204761">
        <w:rPr>
          <w:b/>
          <w:color w:val="0000FF"/>
          <w:sz w:val="24"/>
          <w:szCs w:val="24"/>
          <w:u w:val="single"/>
        </w:rPr>
        <w:t xml:space="preserve"> ak je </w:t>
      </w:r>
      <w:proofErr w:type="spellStart"/>
      <w:r w:rsidR="00BE1DC4" w:rsidRPr="00204761">
        <w:rPr>
          <w:b/>
          <w:color w:val="0000FF"/>
          <w:sz w:val="24"/>
          <w:szCs w:val="24"/>
          <w:u w:val="single"/>
        </w:rPr>
        <w:t>Prif</w:t>
      </w:r>
      <w:proofErr w:type="spellEnd"/>
      <w:r w:rsidR="000065FE">
        <w:rPr>
          <w:b/>
          <w:color w:val="0000FF"/>
          <w:sz w:val="24"/>
          <w:szCs w:val="24"/>
          <w:u w:val="single"/>
        </w:rPr>
        <w:t xml:space="preserve"> </w:t>
      </w:r>
      <w:r w:rsidR="00BE1DC4" w:rsidRPr="00204761">
        <w:rPr>
          <w:b/>
          <w:color w:val="0000FF"/>
          <w:sz w:val="24"/>
          <w:szCs w:val="24"/>
          <w:u w:val="single"/>
        </w:rPr>
        <w:t>UK hlavný riešiteľ</w:t>
      </w:r>
      <w:r w:rsidRPr="00204761">
        <w:rPr>
          <w:b/>
          <w:color w:val="0000FF"/>
          <w:sz w:val="24"/>
          <w:szCs w:val="24"/>
          <w:u w:val="single"/>
        </w:rPr>
        <w:t>:</w:t>
      </w:r>
    </w:p>
    <w:p w:rsidR="00370929" w:rsidRDefault="00370929" w:rsidP="00370929">
      <w:pPr>
        <w:rPr>
          <w:u w:val="single"/>
        </w:rPr>
      </w:pPr>
    </w:p>
    <w:p w:rsidR="0080156E" w:rsidRDefault="00370929" w:rsidP="00370929">
      <w:r w:rsidRPr="00A26A05">
        <w:t>Správy sa odovzdávajú</w:t>
      </w:r>
      <w:r w:rsidR="00A9306A">
        <w:t xml:space="preserve">  </w:t>
      </w:r>
      <w:r w:rsidRPr="00A26A05">
        <w:t xml:space="preserve">min. </w:t>
      </w:r>
      <w:r w:rsidRPr="00A26A05">
        <w:rPr>
          <w:b/>
          <w:u w:val="single"/>
        </w:rPr>
        <w:t>v 2 verziách</w:t>
      </w:r>
      <w:r w:rsidRPr="00A26A05">
        <w:t xml:space="preserve"> podpísané zodpovedným riešiteľom </w:t>
      </w:r>
    </w:p>
    <w:p w:rsidR="00570C53" w:rsidRDefault="00F21905" w:rsidP="00F81096">
      <w:pPr>
        <w:pStyle w:val="Odsekzoznamu"/>
        <w:numPr>
          <w:ilvl w:val="0"/>
          <w:numId w:val="2"/>
        </w:numPr>
      </w:pPr>
      <w:r>
        <w:t>2</w:t>
      </w:r>
      <w:r w:rsidR="00BE1DC4">
        <w:t xml:space="preserve">x </w:t>
      </w:r>
      <w:r>
        <w:t>finančná časť</w:t>
      </w:r>
      <w:r w:rsidR="00011CCC">
        <w:t xml:space="preserve"> </w:t>
      </w:r>
      <w:r w:rsidR="00FE21BC">
        <w:t>RS2</w:t>
      </w:r>
      <w:r>
        <w:t xml:space="preserve"> podpísaná zodpovedným riešiteľom (pre APVV a pre </w:t>
      </w:r>
      <w:proofErr w:type="spellStart"/>
      <w:r>
        <w:t>PriF</w:t>
      </w:r>
      <w:proofErr w:type="spellEnd"/>
      <w:r>
        <w:t>)</w:t>
      </w:r>
    </w:p>
    <w:p w:rsidR="00370929" w:rsidRDefault="00570C53" w:rsidP="00F81096">
      <w:pPr>
        <w:pStyle w:val="Odsekzoznamu"/>
        <w:numPr>
          <w:ilvl w:val="0"/>
          <w:numId w:val="2"/>
        </w:numPr>
        <w:ind w:left="709" w:hanging="349"/>
      </w:pPr>
      <w:r>
        <w:t>1x d</w:t>
      </w:r>
      <w:r w:rsidR="00011CCC">
        <w:t>okumenty</w:t>
      </w:r>
      <w:r w:rsidR="00011CCC" w:rsidRPr="00011CCC">
        <w:t xml:space="preserve"> </w:t>
      </w:r>
      <w:r w:rsidR="00011CCC">
        <w:t>RS1</w:t>
      </w:r>
      <w:r w:rsidR="00EC35FE">
        <w:t xml:space="preserve">, </w:t>
      </w:r>
      <w:r w:rsidR="00011CCC" w:rsidRPr="004E677C">
        <w:t>VPP</w:t>
      </w:r>
      <w:r w:rsidR="00EC35FE">
        <w:t xml:space="preserve"> </w:t>
      </w:r>
      <w:r w:rsidR="00370929" w:rsidRPr="00A26A05">
        <w:t>na archiváci</w:t>
      </w:r>
      <w:r w:rsidR="0080156E">
        <w:t xml:space="preserve">u na ONMP </w:t>
      </w:r>
    </w:p>
    <w:p w:rsidR="00E152EB" w:rsidRPr="00A26A05" w:rsidRDefault="00E152EB" w:rsidP="0080156E">
      <w:pPr>
        <w:pStyle w:val="Odsekzoznamu"/>
        <w:numPr>
          <w:ilvl w:val="0"/>
          <w:numId w:val="2"/>
        </w:numPr>
      </w:pPr>
      <w:r>
        <w:t xml:space="preserve">v prípade, ak na projekte participuje aj </w:t>
      </w:r>
      <w:proofErr w:type="spellStart"/>
      <w:r>
        <w:t>spoluriesiteľská</w:t>
      </w:r>
      <w:proofErr w:type="spellEnd"/>
      <w:r>
        <w:t xml:space="preserve"> organizácia je potrebne odovzdať aj </w:t>
      </w:r>
      <w:r w:rsidR="00FE21BC">
        <w:t>ročnú</w:t>
      </w:r>
      <w:r w:rsidR="009266E9">
        <w:t xml:space="preserve"> </w:t>
      </w:r>
      <w:r>
        <w:t>správu</w:t>
      </w:r>
      <w:r w:rsidR="00D660C5">
        <w:t>(hlavne RS2)</w:t>
      </w:r>
      <w:r>
        <w:t xml:space="preserve"> v jednej verzii za spoluriešiteľa (archivácia na ONMP)</w:t>
      </w:r>
    </w:p>
    <w:p w:rsidR="0080156E" w:rsidRDefault="0080156E" w:rsidP="00370929">
      <w:pPr>
        <w:rPr>
          <w:b/>
        </w:rPr>
      </w:pPr>
    </w:p>
    <w:p w:rsidR="00A839BC" w:rsidRDefault="00A839BC" w:rsidP="00E23FA6">
      <w:pPr>
        <w:jc w:val="center"/>
        <w:rPr>
          <w:b/>
          <w:sz w:val="28"/>
          <w:szCs w:val="28"/>
          <w:u w:val="single"/>
        </w:rPr>
      </w:pPr>
    </w:p>
    <w:p w:rsidR="00E23FA6" w:rsidRPr="004478A8" w:rsidRDefault="00E23FA6" w:rsidP="00E23FA6">
      <w:pPr>
        <w:jc w:val="center"/>
        <w:rPr>
          <w:b/>
          <w:sz w:val="28"/>
          <w:szCs w:val="28"/>
          <w:u w:val="single"/>
        </w:rPr>
      </w:pPr>
      <w:r w:rsidRPr="004478A8">
        <w:rPr>
          <w:b/>
          <w:sz w:val="28"/>
          <w:szCs w:val="28"/>
          <w:u w:val="single"/>
        </w:rPr>
        <w:lastRenderedPageBreak/>
        <w:t>Všeobecné usmernenia k vypĺňaniu on-line formulára</w:t>
      </w:r>
    </w:p>
    <w:p w:rsidR="00E23FA6" w:rsidRDefault="00E23FA6" w:rsidP="00E23FA6"/>
    <w:p w:rsidR="00E23FA6" w:rsidRDefault="00E23FA6" w:rsidP="00E23FA6">
      <w:pPr>
        <w:numPr>
          <w:ilvl w:val="0"/>
          <w:numId w:val="1"/>
        </w:numPr>
        <w:jc w:val="both"/>
      </w:pPr>
      <w:r>
        <w:t xml:space="preserve">ako štatutára zadajte rektora </w:t>
      </w:r>
      <w:r w:rsidR="00032D2D">
        <w:rPr>
          <w:b/>
        </w:rPr>
        <w:t>prof. JU</w:t>
      </w:r>
      <w:r w:rsidRPr="00267E65">
        <w:rPr>
          <w:b/>
        </w:rPr>
        <w:t xml:space="preserve">Dr. </w:t>
      </w:r>
      <w:r w:rsidR="002B6852">
        <w:rPr>
          <w:b/>
        </w:rPr>
        <w:t xml:space="preserve">Marek </w:t>
      </w:r>
      <w:proofErr w:type="spellStart"/>
      <w:r w:rsidR="002B6852">
        <w:rPr>
          <w:b/>
        </w:rPr>
        <w:t>Števček</w:t>
      </w:r>
      <w:proofErr w:type="spellEnd"/>
      <w:r w:rsidR="002B6852">
        <w:rPr>
          <w:b/>
        </w:rPr>
        <w:t xml:space="preserve">, </w:t>
      </w:r>
      <w:r w:rsidR="002D176C">
        <w:rPr>
          <w:b/>
        </w:rPr>
        <w:t>DrSc.</w:t>
      </w:r>
      <w:r w:rsidRPr="00267E65">
        <w:t xml:space="preserve"> </w:t>
      </w:r>
    </w:p>
    <w:p w:rsidR="003068C5" w:rsidRPr="003068C5" w:rsidRDefault="00E23FA6" w:rsidP="003068C5">
      <w:pPr>
        <w:numPr>
          <w:ilvl w:val="0"/>
          <w:numId w:val="1"/>
        </w:numPr>
        <w:jc w:val="both"/>
      </w:pPr>
      <w:r>
        <w:t xml:space="preserve">ako hlavného ekonóma zadajte p. tajomníčku -  </w:t>
      </w:r>
      <w:r w:rsidR="003068C5" w:rsidRPr="003068C5">
        <w:rPr>
          <w:b/>
        </w:rPr>
        <w:t xml:space="preserve">JUDr. Ing. Eva </w:t>
      </w:r>
      <w:proofErr w:type="spellStart"/>
      <w:r w:rsidR="003068C5" w:rsidRPr="003068C5">
        <w:rPr>
          <w:b/>
        </w:rPr>
        <w:t>Lindáková</w:t>
      </w:r>
      <w:proofErr w:type="spellEnd"/>
    </w:p>
    <w:p w:rsidR="00E23FA6" w:rsidRPr="00267E65" w:rsidRDefault="00E23FA6" w:rsidP="003068C5">
      <w:pPr>
        <w:ind w:left="720"/>
        <w:jc w:val="both"/>
        <w:rPr>
          <w:b/>
        </w:rPr>
      </w:pPr>
    </w:p>
    <w:p w:rsidR="00E23FA6" w:rsidRDefault="00E23FA6" w:rsidP="00E23FA6"/>
    <w:p w:rsidR="00E23FA6" w:rsidRPr="002D27D8" w:rsidRDefault="00E23FA6" w:rsidP="00E23FA6">
      <w:pPr>
        <w:rPr>
          <w:b/>
          <w:u w:val="single"/>
        </w:rPr>
      </w:pPr>
      <w:r w:rsidRPr="002D27D8">
        <w:rPr>
          <w:b/>
          <w:u w:val="single"/>
        </w:rPr>
        <w:t>k štruktúre rozpočtu:</w:t>
      </w:r>
    </w:p>
    <w:p w:rsidR="00CC5186" w:rsidRDefault="00E23FA6" w:rsidP="00E72E03">
      <w:pPr>
        <w:numPr>
          <w:ilvl w:val="0"/>
          <w:numId w:val="7"/>
        </w:numPr>
      </w:pPr>
      <w:r w:rsidRPr="00CC5186">
        <w:rPr>
          <w:u w:val="single"/>
        </w:rPr>
        <w:t>mzdové prostriedky</w:t>
      </w:r>
      <w:r>
        <w:t xml:space="preserve"> – uvádzajú sa menovite</w:t>
      </w:r>
      <w:r w:rsidRPr="00F016FD">
        <w:t>, podklady budú k dispozícií na B2</w:t>
      </w:r>
      <w:r w:rsidR="00366E1A">
        <w:t>-305</w:t>
      </w:r>
      <w:r w:rsidR="00A26A05" w:rsidRPr="00366E1A">
        <w:t xml:space="preserve">, </w:t>
      </w:r>
      <w:r w:rsidR="00366E1A" w:rsidRPr="00366E1A">
        <w:t>v prípade dohôd o</w:t>
      </w:r>
      <w:r w:rsidR="00366E1A">
        <w:t> </w:t>
      </w:r>
      <w:r w:rsidR="00366E1A" w:rsidRPr="00366E1A">
        <w:t>vykona</w:t>
      </w:r>
      <w:r w:rsidR="00366E1A">
        <w:t xml:space="preserve">ní </w:t>
      </w:r>
      <w:r w:rsidR="00366E1A" w:rsidRPr="00366E1A">
        <w:t>práce, prac. činnosti</w:t>
      </w:r>
      <w:r w:rsidR="00A26A05" w:rsidRPr="00366E1A">
        <w:t xml:space="preserve"> </w:t>
      </w:r>
      <w:r w:rsidR="00366E1A" w:rsidRPr="00366E1A">
        <w:t xml:space="preserve">je potrebné uvádzať obdobie podľa konkrétnej </w:t>
      </w:r>
      <w:r w:rsidR="003A6F67" w:rsidRPr="00366E1A">
        <w:t xml:space="preserve"> </w:t>
      </w:r>
      <w:r w:rsidR="00366E1A" w:rsidRPr="00366E1A">
        <w:t>dohody, odmeny sa uvádzajú za celé obdobie práce na projekte v danom kalendárnom roku –</w:t>
      </w:r>
      <w:r w:rsidR="00CC5186" w:rsidRPr="00CC5186">
        <w:rPr>
          <w:color w:val="1F497D"/>
        </w:rPr>
        <w:t xml:space="preserve"> </w:t>
      </w:r>
      <w:r w:rsidR="00CC5186" w:rsidRPr="00CC5186">
        <w:t>napr. január – október, bez konkrétneho dátum</w:t>
      </w:r>
      <w:r w:rsidR="00077A07">
        <w:t>u</w:t>
      </w:r>
      <w:r w:rsidR="00256104">
        <w:t xml:space="preserve"> ale v súlade s údajmi na odmene</w:t>
      </w:r>
      <w:r w:rsidR="00CC5186" w:rsidRPr="00814500">
        <w:t>.</w:t>
      </w:r>
      <w:r w:rsidR="00256104" w:rsidRPr="00814500">
        <w:t xml:space="preserve"> Riešiteľské hodiny </w:t>
      </w:r>
      <w:r w:rsidR="00E72E03" w:rsidRPr="00814500">
        <w:t xml:space="preserve">odporúčame uvádzať </w:t>
      </w:r>
      <w:r w:rsidR="00814500" w:rsidRPr="00814500">
        <w:t xml:space="preserve">v súlade s </w:t>
      </w:r>
      <w:r w:rsidR="00E72E03" w:rsidRPr="00814500">
        <w:t>vykázan</w:t>
      </w:r>
      <w:r w:rsidR="00814500" w:rsidRPr="00814500">
        <w:t>ou</w:t>
      </w:r>
      <w:r w:rsidR="00E72E03" w:rsidRPr="00814500">
        <w:t xml:space="preserve"> odmen</w:t>
      </w:r>
      <w:r w:rsidR="00814500" w:rsidRPr="00814500">
        <w:t>ou</w:t>
      </w:r>
      <w:r w:rsidR="00E72E03" w:rsidRPr="00814500">
        <w:t>. Nesmie byt uvedená riešiteľská kapacita väčšia ako je deklarovaná v projekte na daný rok</w:t>
      </w:r>
      <w:r w:rsidR="008F56AA">
        <w:t xml:space="preserve"> – podľa poslednej schválenej žiadosti</w:t>
      </w:r>
      <w:r w:rsidR="00E72E03" w:rsidRPr="00814500">
        <w:t>.</w:t>
      </w:r>
      <w:r w:rsidR="00256104" w:rsidRPr="00814500">
        <w:t xml:space="preserve"> </w:t>
      </w:r>
      <w:r w:rsidR="00CC5186" w:rsidRPr="00814500">
        <w:t>Pozor, nov</w:t>
      </w:r>
      <w:r w:rsidR="00077A07" w:rsidRPr="00814500">
        <w:t>í</w:t>
      </w:r>
      <w:r w:rsidR="00CC5186" w:rsidRPr="00814500">
        <w:t xml:space="preserve"> členov</w:t>
      </w:r>
      <w:r w:rsidR="00077A07" w:rsidRPr="00814500">
        <w:t>i</w:t>
      </w:r>
      <w:r w:rsidR="00CC5186" w:rsidRPr="00814500">
        <w:t>a RK, ktorí boli zaradení</w:t>
      </w:r>
      <w:r w:rsidR="00CC5186" w:rsidRPr="00CC5186">
        <w:t xml:space="preserve"> do </w:t>
      </w:r>
      <w:r w:rsidR="00CC5186">
        <w:t>RK v priebehu roka 20</w:t>
      </w:r>
      <w:r w:rsidR="00B2495C">
        <w:t>2</w:t>
      </w:r>
      <w:r w:rsidR="00DC55CD">
        <w:t>2</w:t>
      </w:r>
      <w:r w:rsidR="00CC5186">
        <w:t>, m</w:t>
      </w:r>
      <w:r w:rsidR="00077A07">
        <w:t>usia</w:t>
      </w:r>
      <w:r w:rsidR="00CC5186">
        <w:t xml:space="preserve"> mať v RS uvedený najskôr </w:t>
      </w:r>
      <w:r w:rsidR="00077A07">
        <w:t xml:space="preserve">konkrétny </w:t>
      </w:r>
      <w:r w:rsidR="00CC5186">
        <w:t>dátum, kedy bolo začlenenie schválené agentúrou.</w:t>
      </w:r>
    </w:p>
    <w:p w:rsidR="00EE7752" w:rsidRPr="00666C1E" w:rsidRDefault="00077A07" w:rsidP="0001164C">
      <w:pPr>
        <w:numPr>
          <w:ilvl w:val="0"/>
          <w:numId w:val="7"/>
        </w:numPr>
      </w:pPr>
      <w:r w:rsidRPr="00814500">
        <w:t>o</w:t>
      </w:r>
      <w:r w:rsidR="00EE7752" w:rsidRPr="00814500">
        <w:t xml:space="preserve">dvody je potrebne vypísať za každého člena rieš. kolektívu </w:t>
      </w:r>
      <w:r w:rsidR="00EE7752" w:rsidRPr="005A4B19">
        <w:rPr>
          <w:b/>
        </w:rPr>
        <w:t>reálne z podkladov</w:t>
      </w:r>
      <w:r w:rsidR="00EE7752" w:rsidRPr="00814500">
        <w:t xml:space="preserve">, ktoré Vám poskytne ONMP. Takisto je potrebné od spoluriešiteľov vyžiadať </w:t>
      </w:r>
      <w:r w:rsidR="00EE7752" w:rsidRPr="005A4B19">
        <w:rPr>
          <w:b/>
        </w:rPr>
        <w:t>reálne odvody</w:t>
      </w:r>
      <w:r w:rsidR="00EE7752" w:rsidRPr="00814500">
        <w:t xml:space="preserve">, ktoré nesmú </w:t>
      </w:r>
      <w:r w:rsidR="00EE7752" w:rsidRPr="00666C1E">
        <w:t>prekračovať 35.2 % zo mzdových</w:t>
      </w:r>
      <w:r w:rsidR="000D34DA" w:rsidRPr="00666C1E">
        <w:t xml:space="preserve"> prostriedkov</w:t>
      </w:r>
      <w:r w:rsidR="00EE7752" w:rsidRPr="00666C1E">
        <w:t xml:space="preserve">. </w:t>
      </w:r>
    </w:p>
    <w:p w:rsidR="001F3629" w:rsidRPr="00666C1E" w:rsidRDefault="00E23FA6" w:rsidP="00B2495C">
      <w:pPr>
        <w:numPr>
          <w:ilvl w:val="0"/>
          <w:numId w:val="1"/>
        </w:numPr>
        <w:jc w:val="both"/>
      </w:pPr>
      <w:r w:rsidRPr="00666C1E">
        <w:rPr>
          <w:u w:val="single"/>
        </w:rPr>
        <w:t>cestovné výdavky</w:t>
      </w:r>
      <w:r w:rsidRPr="00666C1E">
        <w:t xml:space="preserve"> – jedna cesta u jednej osoby sa zadáva sumárne (vrátane kurzových rozdielov), dátum vyúčtovania je </w:t>
      </w:r>
      <w:r w:rsidR="00554927" w:rsidRPr="00666C1E">
        <w:t xml:space="preserve">podľa Sofie stĺpec </w:t>
      </w:r>
      <w:r w:rsidRPr="00666C1E">
        <w:t xml:space="preserve"> </w:t>
      </w:r>
      <w:r w:rsidR="00554927" w:rsidRPr="00666C1E">
        <w:t xml:space="preserve">RR </w:t>
      </w:r>
      <w:proofErr w:type="spellStart"/>
      <w:r w:rsidR="00554927" w:rsidRPr="00666C1E">
        <w:t>dat</w:t>
      </w:r>
      <w:proofErr w:type="spellEnd"/>
      <w:r w:rsidR="00554927" w:rsidRPr="00666C1E">
        <w:t xml:space="preserve">. </w:t>
      </w:r>
      <w:proofErr w:type="spellStart"/>
      <w:r w:rsidR="00554927" w:rsidRPr="00666C1E">
        <w:t>uct</w:t>
      </w:r>
      <w:proofErr w:type="spellEnd"/>
      <w:r w:rsidR="00554927" w:rsidRPr="00666C1E">
        <w:t>.</w:t>
      </w:r>
      <w:r w:rsidR="00EE7752" w:rsidRPr="00666C1E">
        <w:t>, do správy je možné zah</w:t>
      </w:r>
      <w:r w:rsidR="00E04F3F" w:rsidRPr="00666C1E">
        <w:t>r</w:t>
      </w:r>
      <w:r w:rsidR="00EE7752" w:rsidRPr="00666C1E">
        <w:t xml:space="preserve">núť pri zahraničnej konferencii iba výdavok súvisiaci s aktívnou účasťou. </w:t>
      </w:r>
      <w:r w:rsidR="00E04F3F" w:rsidRPr="00666C1E">
        <w:t xml:space="preserve">Vložné, poistné, ubytovanie aj cestovné </w:t>
      </w:r>
      <w:r w:rsidR="00794180" w:rsidRPr="00666C1E">
        <w:t>s</w:t>
      </w:r>
      <w:r w:rsidR="00E72E03" w:rsidRPr="00666C1E">
        <w:t>ú súčasťou cestovných výdavkov ako aj pohonné hmoty</w:t>
      </w:r>
      <w:r w:rsidR="00814500" w:rsidRPr="00666C1E">
        <w:t>.</w:t>
      </w:r>
      <w:r w:rsidR="00E72E03" w:rsidRPr="00666C1E">
        <w:t> </w:t>
      </w:r>
      <w:r w:rsidR="007F3E70" w:rsidRPr="00666C1E">
        <w:t>Je možné uplatniť d</w:t>
      </w:r>
      <w:r w:rsidR="00E72E03" w:rsidRPr="00666C1E">
        <w:t>iaľničné nálepky</w:t>
      </w:r>
      <w:r w:rsidR="007F3E70" w:rsidRPr="00666C1E">
        <w:t>, ktoré sa viažu na konkrétnu cestu.</w:t>
      </w:r>
    </w:p>
    <w:p w:rsidR="005A4B19" w:rsidRPr="00881235" w:rsidRDefault="00666C1E" w:rsidP="000207AC">
      <w:pPr>
        <w:numPr>
          <w:ilvl w:val="0"/>
          <w:numId w:val="1"/>
        </w:numPr>
        <w:jc w:val="both"/>
      </w:pPr>
      <w:r w:rsidRPr="00881235">
        <w:t>V prípade, ak v ročnej správe vykazuj</w:t>
      </w:r>
      <w:r w:rsidR="00881235">
        <w:t>e</w:t>
      </w:r>
      <w:r w:rsidRPr="00881235">
        <w:t xml:space="preserve">te v kategórii cestovné „ostatný riešiteľ“  aj šoférov zamestnaných na fakulte je </w:t>
      </w:r>
      <w:r w:rsidRPr="00881235">
        <w:rPr>
          <w:b/>
        </w:rPr>
        <w:t xml:space="preserve">potrebne ich definovať ako technický personál, ktorý vykonáva  </w:t>
      </w:r>
      <w:r w:rsidRPr="00666C1E">
        <w:rPr>
          <w:b/>
        </w:rPr>
        <w:t xml:space="preserve">pomocne prace pri </w:t>
      </w:r>
      <w:r w:rsidRPr="00881235">
        <w:rPr>
          <w:b/>
        </w:rPr>
        <w:t>nakladaní a</w:t>
      </w:r>
      <w:r w:rsidRPr="00666C1E">
        <w:rPr>
          <w:b/>
        </w:rPr>
        <w:t xml:space="preserve"> </w:t>
      </w:r>
      <w:r w:rsidRPr="00881235">
        <w:rPr>
          <w:b/>
        </w:rPr>
        <w:t>vykladaní</w:t>
      </w:r>
      <w:r w:rsidRPr="00666C1E">
        <w:rPr>
          <w:b/>
        </w:rPr>
        <w:t xml:space="preserve"> vzoriek</w:t>
      </w:r>
      <w:r w:rsidRPr="00881235">
        <w:rPr>
          <w:b/>
        </w:rPr>
        <w:t xml:space="preserve"> a pri odbere vzoriek </w:t>
      </w:r>
      <w:r w:rsidRPr="00881235">
        <w:t xml:space="preserve">nie </w:t>
      </w:r>
      <w:r w:rsidR="00881235" w:rsidRPr="00881235">
        <w:t xml:space="preserve">pozícia </w:t>
      </w:r>
      <w:r w:rsidRPr="00881235">
        <w:t xml:space="preserve">šoféra. </w:t>
      </w:r>
    </w:p>
    <w:p w:rsidR="00E23FA6" w:rsidRDefault="00E23FA6" w:rsidP="003068C5">
      <w:pPr>
        <w:jc w:val="both"/>
      </w:pPr>
    </w:p>
    <w:p w:rsidR="00E23FA6" w:rsidRPr="00E92EEC" w:rsidRDefault="00E23FA6" w:rsidP="0027261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20A42">
        <w:rPr>
          <w:b/>
          <w:sz w:val="24"/>
          <w:szCs w:val="24"/>
        </w:rPr>
        <w:t>Všetky zmeny v čerpaní v jednotlivých položkách v rámci projektu, oproti plánovanému rozpočtu na daný rok, musia by</w:t>
      </w:r>
      <w:r w:rsidR="00C66CE5">
        <w:rPr>
          <w:b/>
          <w:sz w:val="24"/>
          <w:szCs w:val="24"/>
        </w:rPr>
        <w:t>ť</w:t>
      </w:r>
      <w:r w:rsidRPr="00B20A42">
        <w:rPr>
          <w:b/>
          <w:sz w:val="24"/>
          <w:szCs w:val="24"/>
        </w:rPr>
        <w:t xml:space="preserve"> v</w:t>
      </w:r>
      <w:r w:rsidR="008E305D">
        <w:rPr>
          <w:b/>
          <w:sz w:val="24"/>
          <w:szCs w:val="24"/>
        </w:rPr>
        <w:t> ročnej/</w:t>
      </w:r>
      <w:r w:rsidR="00F81096">
        <w:rPr>
          <w:b/>
          <w:sz w:val="24"/>
          <w:szCs w:val="24"/>
        </w:rPr>
        <w:t>záverečnej</w:t>
      </w:r>
      <w:r w:rsidRPr="00B20A42">
        <w:rPr>
          <w:b/>
          <w:sz w:val="24"/>
          <w:szCs w:val="24"/>
        </w:rPr>
        <w:t xml:space="preserve"> správe </w:t>
      </w:r>
      <w:r w:rsidRPr="00B20A42">
        <w:rPr>
          <w:b/>
          <w:sz w:val="24"/>
          <w:szCs w:val="24"/>
          <w:u w:val="single"/>
        </w:rPr>
        <w:t xml:space="preserve">dôkladne </w:t>
      </w:r>
      <w:r w:rsidRPr="00E92EEC">
        <w:rPr>
          <w:b/>
          <w:sz w:val="24"/>
          <w:szCs w:val="24"/>
          <w:u w:val="single"/>
        </w:rPr>
        <w:t>odôvodnen</w:t>
      </w:r>
      <w:r w:rsidR="00C66CE5">
        <w:rPr>
          <w:b/>
          <w:sz w:val="24"/>
          <w:szCs w:val="24"/>
          <w:u w:val="single"/>
        </w:rPr>
        <w:t>é</w:t>
      </w:r>
      <w:r w:rsidRPr="00E92EEC">
        <w:rPr>
          <w:b/>
          <w:sz w:val="24"/>
          <w:szCs w:val="24"/>
        </w:rPr>
        <w:t xml:space="preserve">  </w:t>
      </w:r>
      <w:r w:rsidRPr="00E92EEC">
        <w:rPr>
          <w:rFonts w:cs="Arial"/>
          <w:b/>
          <w:sz w:val="24"/>
          <w:szCs w:val="24"/>
        </w:rPr>
        <w:t>z pohľadu ich nevyhnutnost</w:t>
      </w:r>
      <w:r>
        <w:rPr>
          <w:rFonts w:cs="Arial"/>
          <w:b/>
          <w:sz w:val="24"/>
          <w:szCs w:val="24"/>
        </w:rPr>
        <w:t>i pre naplnenie cieľov projektu.</w:t>
      </w:r>
      <w:r w:rsidRPr="00E92EEC">
        <w:rPr>
          <w:b/>
          <w:sz w:val="24"/>
          <w:szCs w:val="24"/>
        </w:rPr>
        <w:t xml:space="preserve"> </w:t>
      </w:r>
    </w:p>
    <w:p w:rsidR="00E23FA6" w:rsidRDefault="00E23FA6" w:rsidP="00272613">
      <w:pPr>
        <w:jc w:val="both"/>
        <w:rPr>
          <w:b/>
          <w:sz w:val="24"/>
          <w:szCs w:val="24"/>
        </w:rPr>
      </w:pPr>
      <w:r w:rsidRPr="00B20A42">
        <w:rPr>
          <w:b/>
          <w:sz w:val="24"/>
          <w:szCs w:val="24"/>
        </w:rPr>
        <w:t>Predíde sa tým vzniku neoprávnených výdavkov na projekte.</w:t>
      </w:r>
    </w:p>
    <w:p w:rsidR="00370929" w:rsidRPr="00674A0D" w:rsidRDefault="00370929" w:rsidP="00272613">
      <w:pPr>
        <w:jc w:val="both"/>
        <w:rPr>
          <w:b/>
          <w:sz w:val="24"/>
          <w:szCs w:val="24"/>
        </w:rPr>
      </w:pPr>
      <w:r w:rsidRPr="00674A0D">
        <w:rPr>
          <w:b/>
          <w:sz w:val="24"/>
          <w:szCs w:val="24"/>
        </w:rPr>
        <w:t xml:space="preserve">Tiež </w:t>
      </w:r>
      <w:r w:rsidR="00674A0D">
        <w:rPr>
          <w:b/>
          <w:sz w:val="24"/>
          <w:szCs w:val="24"/>
        </w:rPr>
        <w:t>odporúčame,</w:t>
      </w:r>
      <w:r w:rsidRPr="00674A0D">
        <w:rPr>
          <w:b/>
          <w:sz w:val="24"/>
          <w:szCs w:val="24"/>
        </w:rPr>
        <w:t xml:space="preserve"> aby z popisu položky bol zjavný priamy súvis s riešením projektu.</w:t>
      </w:r>
    </w:p>
    <w:p w:rsidR="00926A43" w:rsidRDefault="00674A0D" w:rsidP="00272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Odporúčame</w:t>
      </w:r>
      <w:r w:rsidR="00926A43" w:rsidRPr="00674A0D">
        <w:rPr>
          <w:b/>
          <w:sz w:val="24"/>
          <w:szCs w:val="24"/>
        </w:rPr>
        <w:t xml:space="preserve"> si pozrieť aj Hodnotiac</w:t>
      </w:r>
      <w:r>
        <w:rPr>
          <w:b/>
          <w:sz w:val="24"/>
          <w:szCs w:val="24"/>
        </w:rPr>
        <w:t>u</w:t>
      </w:r>
      <w:r w:rsidR="00926A43" w:rsidRPr="00674A0D">
        <w:rPr>
          <w:b/>
          <w:sz w:val="24"/>
          <w:szCs w:val="24"/>
        </w:rPr>
        <w:t xml:space="preserve"> správ</w:t>
      </w:r>
      <w:r>
        <w:rPr>
          <w:b/>
          <w:sz w:val="24"/>
          <w:szCs w:val="24"/>
        </w:rPr>
        <w:t>u</w:t>
      </w:r>
      <w:r w:rsidR="00926A43" w:rsidRPr="00674A0D">
        <w:rPr>
          <w:b/>
          <w:sz w:val="24"/>
          <w:szCs w:val="24"/>
        </w:rPr>
        <w:t xml:space="preserve"> ku projektu</w:t>
      </w:r>
      <w:r w:rsidR="008F56AA">
        <w:rPr>
          <w:b/>
          <w:sz w:val="24"/>
          <w:szCs w:val="24"/>
        </w:rPr>
        <w:t xml:space="preserve"> za predchádzajúci rok,</w:t>
      </w:r>
      <w:r w:rsidR="00A95219" w:rsidRPr="00674A0D">
        <w:rPr>
          <w:b/>
          <w:sz w:val="24"/>
          <w:szCs w:val="24"/>
        </w:rPr>
        <w:t xml:space="preserve"> ktor</w:t>
      </w:r>
      <w:r>
        <w:rPr>
          <w:b/>
          <w:sz w:val="24"/>
          <w:szCs w:val="24"/>
        </w:rPr>
        <w:t>á</w:t>
      </w:r>
      <w:r w:rsidR="00A95219" w:rsidRPr="00674A0D">
        <w:rPr>
          <w:b/>
          <w:sz w:val="24"/>
          <w:szCs w:val="24"/>
        </w:rPr>
        <w:t xml:space="preserve"> V</w:t>
      </w:r>
      <w:r>
        <w:rPr>
          <w:b/>
          <w:sz w:val="24"/>
          <w:szCs w:val="24"/>
        </w:rPr>
        <w:t>á</w:t>
      </w:r>
      <w:r w:rsidR="00A95219" w:rsidRPr="00674A0D">
        <w:rPr>
          <w:b/>
          <w:sz w:val="24"/>
          <w:szCs w:val="24"/>
        </w:rPr>
        <w:t>m bola doru</w:t>
      </w:r>
      <w:r>
        <w:rPr>
          <w:b/>
          <w:sz w:val="24"/>
          <w:szCs w:val="24"/>
        </w:rPr>
        <w:t>č</w:t>
      </w:r>
      <w:r w:rsidR="00A95219" w:rsidRPr="00674A0D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>á</w:t>
      </w:r>
      <w:r w:rsidR="00A95219" w:rsidRPr="00674A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na mail od Vašej projektovej manažérky z APVV.</w:t>
      </w:r>
    </w:p>
    <w:p w:rsidR="00E428E6" w:rsidRDefault="00E428E6" w:rsidP="00AF7311"/>
    <w:p w:rsidR="00E428E6" w:rsidRPr="00084A4F" w:rsidRDefault="00E428E6" w:rsidP="00E428E6">
      <w:pPr>
        <w:rPr>
          <w:b/>
          <w:color w:val="FF0000"/>
          <w:u w:val="single"/>
        </w:rPr>
      </w:pPr>
      <w:r w:rsidRPr="00084A4F">
        <w:rPr>
          <w:b/>
          <w:color w:val="FF0000"/>
          <w:u w:val="single"/>
        </w:rPr>
        <w:t>Vrátenie nevyčerpaných finančných prostriedkov :</w:t>
      </w:r>
    </w:p>
    <w:p w:rsidR="00E428E6" w:rsidRDefault="00E428E6" w:rsidP="00E428E6">
      <w:pPr>
        <w:jc w:val="both"/>
      </w:pPr>
      <w:r>
        <w:t xml:space="preserve">V prípade, ak spoluriešiteľ nevyčerpá fin. prostriedky pridelené na obdobie roka 2022, je potrebné ich vrátiť na účet PRIF UK </w:t>
      </w:r>
      <w:r w:rsidRPr="005A4B19">
        <w:rPr>
          <w:b/>
        </w:rPr>
        <w:t xml:space="preserve">do </w:t>
      </w:r>
      <w:r>
        <w:rPr>
          <w:b/>
        </w:rPr>
        <w:t>5.4.2023</w:t>
      </w:r>
      <w:r>
        <w:t xml:space="preserve"> </w:t>
      </w:r>
    </w:p>
    <w:p w:rsidR="00E428E6" w:rsidRDefault="00E428E6" w:rsidP="00E428E6">
      <w:pPr>
        <w:jc w:val="both"/>
      </w:pPr>
      <w:proofErr w:type="spellStart"/>
      <w:r>
        <w:t>č.účtu</w:t>
      </w:r>
      <w:proofErr w:type="spellEnd"/>
      <w:r>
        <w:t xml:space="preserve">: </w:t>
      </w:r>
      <w:r w:rsidRPr="005A4B19">
        <w:rPr>
          <w:b/>
        </w:rPr>
        <w:t>SK67 8180 0000 0070 0014 9472</w:t>
      </w:r>
    </w:p>
    <w:p w:rsidR="00E428E6" w:rsidRDefault="00E428E6" w:rsidP="00E428E6">
      <w:pPr>
        <w:jc w:val="both"/>
        <w:rPr>
          <w:b/>
        </w:rPr>
      </w:pPr>
      <w:r>
        <w:t xml:space="preserve">variabilný symbol: </w:t>
      </w:r>
      <w:r w:rsidRPr="00A902D4">
        <w:rPr>
          <w:b/>
        </w:rPr>
        <w:t>číslo projektu</w:t>
      </w:r>
    </w:p>
    <w:p w:rsidR="00E428E6" w:rsidRPr="00A902D4" w:rsidRDefault="00E428E6" w:rsidP="00E428E6">
      <w:pPr>
        <w:jc w:val="both"/>
        <w:rPr>
          <w:color w:val="FF0000"/>
        </w:rPr>
      </w:pPr>
    </w:p>
    <w:p w:rsidR="00E428E6" w:rsidRDefault="00E428E6" w:rsidP="00E428E6">
      <w:r>
        <w:t xml:space="preserve">Ku nevyčerpaným priamym nákladom je potrebné vrátiť aj adekvátnu sumu nepriamych nákladov tak, aby </w:t>
      </w:r>
      <w:r w:rsidRPr="00A73533">
        <w:t xml:space="preserve">NN </w:t>
      </w:r>
      <w:r w:rsidRPr="00A73533">
        <w:rPr>
          <w:b/>
        </w:rPr>
        <w:t xml:space="preserve">nepresahovali </w:t>
      </w:r>
      <w:r w:rsidRPr="00A73533">
        <w:t xml:space="preserve"> 20% za kalendárny rok pre každého partnera</w:t>
      </w:r>
      <w:r>
        <w:t xml:space="preserve">. </w:t>
      </w:r>
    </w:p>
    <w:p w:rsidR="00E428E6" w:rsidRDefault="00E428E6" w:rsidP="00AF7311"/>
    <w:p w:rsidR="00E428E6" w:rsidRDefault="00E428E6" w:rsidP="00AF7311"/>
    <w:p w:rsidR="00E428E6" w:rsidRDefault="00E428E6" w:rsidP="00AF7311"/>
    <w:p w:rsidR="00E428E6" w:rsidRDefault="00E428E6" w:rsidP="00AF7311"/>
    <w:p w:rsidR="00E428E6" w:rsidRDefault="00E428E6" w:rsidP="00AF7311"/>
    <w:p w:rsidR="00E428E6" w:rsidRDefault="00E428E6" w:rsidP="00AF7311"/>
    <w:p w:rsidR="00AF7311" w:rsidRDefault="00AF7311" w:rsidP="00AF7311">
      <w:r>
        <w:tab/>
      </w:r>
      <w:r>
        <w:tab/>
      </w:r>
      <w:r>
        <w:tab/>
      </w:r>
    </w:p>
    <w:p w:rsidR="003866EC" w:rsidRDefault="003866EC" w:rsidP="00570C53">
      <w:pPr>
        <w:rPr>
          <w:b/>
          <w:color w:val="FF0000"/>
          <w:u w:val="single"/>
        </w:rPr>
      </w:pPr>
    </w:p>
    <w:p w:rsidR="00E23FA6" w:rsidRPr="00570C53" w:rsidRDefault="00E23FA6" w:rsidP="00570C53">
      <w:r w:rsidRPr="008B028C">
        <w:rPr>
          <w:b/>
          <w:color w:val="FF0000"/>
          <w:u w:val="single"/>
        </w:rPr>
        <w:lastRenderedPageBreak/>
        <w:t>D</w:t>
      </w:r>
      <w:r w:rsidRPr="008B028C">
        <w:rPr>
          <w:rFonts w:cs="Arial"/>
          <w:b/>
          <w:color w:val="FF0000"/>
          <w:u w:val="single"/>
        </w:rPr>
        <w:t>ÔLEŽITÉ:</w:t>
      </w:r>
    </w:p>
    <w:p w:rsidR="00084A4F" w:rsidRDefault="00E23FA6">
      <w:pPr>
        <w:spacing w:line="276" w:lineRule="auto"/>
        <w:rPr>
          <w:rFonts w:cs="Arial"/>
          <w:b/>
        </w:rPr>
      </w:pPr>
      <w:r w:rsidRPr="009965A6">
        <w:rPr>
          <w:rFonts w:cs="Arial"/>
          <w:b/>
        </w:rPr>
        <w:t xml:space="preserve">V prípade, že budete po podaní správy na APVV vyzvaný Agentúrou na doplnenie údajov resp. opravu a zdôvodnenie čerpania, prosíme, obracajte sa na zodpovedných pracovníkov </w:t>
      </w:r>
      <w:r w:rsidR="0049026F">
        <w:rPr>
          <w:rFonts w:cs="Arial"/>
          <w:b/>
        </w:rPr>
        <w:t>ONMP</w:t>
      </w:r>
      <w:r>
        <w:rPr>
          <w:rFonts w:cs="Arial"/>
          <w:b/>
        </w:rPr>
        <w:t>.</w:t>
      </w:r>
    </w:p>
    <w:p w:rsidR="0019469D" w:rsidRDefault="0019469D">
      <w:pPr>
        <w:spacing w:line="276" w:lineRule="auto"/>
        <w:rPr>
          <w:rFonts w:cs="Arial"/>
          <w:b/>
        </w:rPr>
      </w:pPr>
    </w:p>
    <w:p w:rsidR="00E23FA6" w:rsidRDefault="00E23FA6" w:rsidP="00E23FA6">
      <w:pPr>
        <w:rPr>
          <w:rFonts w:cs="Arial"/>
          <w:b/>
        </w:rPr>
      </w:pPr>
      <w:proofErr w:type="spellStart"/>
      <w:r w:rsidRPr="00F016FD">
        <w:rPr>
          <w:rFonts w:cs="Arial"/>
          <w:b/>
        </w:rPr>
        <w:t>Preklik</w:t>
      </w:r>
      <w:proofErr w:type="spellEnd"/>
      <w:r w:rsidRPr="00F016FD">
        <w:rPr>
          <w:rFonts w:cs="Arial"/>
          <w:b/>
        </w:rPr>
        <w:t xml:space="preserve"> na APVV stránke – formuláre a dokumenty k </w:t>
      </w:r>
      <w:r w:rsidR="00FC128E" w:rsidRPr="00F016FD">
        <w:rPr>
          <w:rFonts w:cs="Arial"/>
          <w:b/>
        </w:rPr>
        <w:t xml:space="preserve"> </w:t>
      </w:r>
      <w:r w:rsidR="00EC35FE">
        <w:rPr>
          <w:rFonts w:cs="Arial"/>
          <w:b/>
        </w:rPr>
        <w:t>R</w:t>
      </w:r>
      <w:r w:rsidRPr="00F016FD">
        <w:rPr>
          <w:rFonts w:cs="Arial"/>
          <w:b/>
        </w:rPr>
        <w:t>S, zásady hospodárenia</w:t>
      </w:r>
      <w:r w:rsidR="00FC128E">
        <w:rPr>
          <w:rFonts w:cs="Arial"/>
          <w:b/>
        </w:rPr>
        <w:t>:</w:t>
      </w:r>
    </w:p>
    <w:p w:rsidR="00A81964" w:rsidRDefault="00A81964" w:rsidP="00E23FA6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:rsidR="002B6852" w:rsidRDefault="002B6852">
      <w:pPr>
        <w:rPr>
          <w:b/>
        </w:rPr>
      </w:pPr>
    </w:p>
    <w:p w:rsidR="002D176C" w:rsidRDefault="002D176C" w:rsidP="002D176C">
      <w:pPr>
        <w:rPr>
          <w:b/>
        </w:rPr>
      </w:pPr>
      <w:r w:rsidRPr="00011CCC">
        <w:rPr>
          <w:b/>
        </w:rPr>
        <w:t xml:space="preserve">Výzva VV </w:t>
      </w:r>
      <w:r>
        <w:rPr>
          <w:b/>
        </w:rPr>
        <w:t>202</w:t>
      </w:r>
      <w:r w:rsidR="00EC35FE">
        <w:rPr>
          <w:b/>
        </w:rPr>
        <w:t>1</w:t>
      </w:r>
    </w:p>
    <w:p w:rsidR="003068C5" w:rsidRDefault="00310723" w:rsidP="00B247FB">
      <w:pPr>
        <w:spacing w:after="120"/>
        <w:rPr>
          <w:rFonts w:eastAsia="Times New Roman"/>
          <w:bCs/>
        </w:rPr>
      </w:pPr>
      <w:hyperlink r:id="rId8" w:history="1">
        <w:r w:rsidR="00EC35FE" w:rsidRPr="00EC35FE">
          <w:rPr>
            <w:rStyle w:val="Hypertextovprepojenie"/>
            <w:rFonts w:eastAsia="Times New Roman"/>
            <w:bCs/>
          </w:rPr>
          <w:t>https://www.apvv.sk/grantove-schemy/vseobecne-vyzvy/vv-2021.html?tab=forms_and_electronic_system</w:t>
        </w:r>
      </w:hyperlink>
      <w:r w:rsidR="00EC35FE" w:rsidRPr="00EC35FE">
        <w:rPr>
          <w:rFonts w:eastAsia="Times New Roman"/>
          <w:bCs/>
        </w:rPr>
        <w:t xml:space="preserve"> </w:t>
      </w:r>
    </w:p>
    <w:p w:rsidR="00EC35FE" w:rsidRPr="00EC35FE" w:rsidRDefault="00EC35FE" w:rsidP="00B247FB">
      <w:pPr>
        <w:spacing w:after="120"/>
        <w:rPr>
          <w:rFonts w:eastAsia="Times New Roman"/>
          <w:bCs/>
        </w:rPr>
      </w:pPr>
    </w:p>
    <w:p w:rsidR="00E30ACB" w:rsidRPr="00BE1DC4" w:rsidRDefault="002978FE" w:rsidP="00B247FB">
      <w:pPr>
        <w:spacing w:after="120"/>
        <w:rPr>
          <w:rFonts w:eastAsia="Times New Roman"/>
        </w:rPr>
      </w:pPr>
      <w:r w:rsidRPr="00BE1DC4">
        <w:rPr>
          <w:rFonts w:eastAsia="Times New Roman"/>
          <w:b/>
          <w:bCs/>
        </w:rPr>
        <w:t>kontakty na p</w:t>
      </w:r>
      <w:r w:rsidR="00E30ACB" w:rsidRPr="00BE1DC4">
        <w:rPr>
          <w:rFonts w:eastAsia="Times New Roman"/>
          <w:b/>
          <w:bCs/>
        </w:rPr>
        <w:t>oskytovanie konzultácií</w:t>
      </w:r>
      <w:r w:rsidR="00E30ACB" w:rsidRPr="00BE1DC4">
        <w:rPr>
          <w:rFonts w:eastAsia="Times New Roman"/>
        </w:rPr>
        <w:t>:</w:t>
      </w:r>
    </w:p>
    <w:p w:rsidR="00E30ACB" w:rsidRPr="00BE1DC4" w:rsidRDefault="00310723" w:rsidP="00B247FB">
      <w:pPr>
        <w:spacing w:after="120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noshade="t" o:hr="t" fillcolor="#069" stroked="f"/>
        </w:pict>
      </w:r>
    </w:p>
    <w:p w:rsidR="00E30ACB" w:rsidRPr="00BE1DC4" w:rsidRDefault="00E30ACB" w:rsidP="00B247FB">
      <w:pPr>
        <w:numPr>
          <w:ilvl w:val="0"/>
          <w:numId w:val="3"/>
        </w:numPr>
        <w:spacing w:before="100" w:beforeAutospacing="1" w:after="120"/>
        <w:rPr>
          <w:rFonts w:eastAsia="Times New Roman"/>
        </w:rPr>
      </w:pPr>
      <w:r w:rsidRPr="00BE1DC4">
        <w:rPr>
          <w:rFonts w:eastAsia="Times New Roman"/>
          <w:b/>
          <w:bCs/>
        </w:rPr>
        <w:t>metodické poradenstvo pre všetky typy výziev</w:t>
      </w:r>
    </w:p>
    <w:p w:rsidR="001F7BE9" w:rsidRDefault="00E30ACB" w:rsidP="00B247FB">
      <w:pPr>
        <w:spacing w:before="100" w:beforeAutospacing="1" w:after="120"/>
      </w:pPr>
      <w:r w:rsidRPr="00BE1DC4">
        <w:rPr>
          <w:rFonts w:eastAsia="Times New Roman"/>
        </w:rPr>
        <w:t>     </w:t>
      </w:r>
      <w:r w:rsidR="00C53847">
        <w:rPr>
          <w:rFonts w:eastAsia="Times New Roman"/>
        </w:rPr>
        <w:t xml:space="preserve">       </w:t>
      </w:r>
      <w:r w:rsidRPr="00BE1DC4">
        <w:rPr>
          <w:rFonts w:eastAsia="Times New Roman"/>
        </w:rPr>
        <w:t>  </w:t>
      </w:r>
      <w:r w:rsidR="00E66D63">
        <w:rPr>
          <w:rFonts w:eastAsia="Times New Roman"/>
        </w:rPr>
        <w:t xml:space="preserve"> RNDr. Zuzana </w:t>
      </w:r>
      <w:proofErr w:type="spellStart"/>
      <w:r w:rsidR="00E66D63">
        <w:rPr>
          <w:rFonts w:eastAsia="Times New Roman"/>
        </w:rPr>
        <w:t>Krúteková</w:t>
      </w:r>
      <w:proofErr w:type="spellEnd"/>
      <w:r w:rsidR="00E66D63">
        <w:rPr>
          <w:rFonts w:eastAsia="Times New Roman"/>
        </w:rPr>
        <w:t>, B1-318</w:t>
      </w:r>
      <w:r w:rsidRPr="00BE1DC4">
        <w:rPr>
          <w:rFonts w:eastAsia="Times New Roman"/>
        </w:rPr>
        <w:t xml:space="preserve">, </w:t>
      </w:r>
      <w:proofErr w:type="spellStart"/>
      <w:r w:rsidRPr="00BE1DC4">
        <w:rPr>
          <w:rFonts w:eastAsia="Times New Roman"/>
        </w:rPr>
        <w:t>kl</w:t>
      </w:r>
      <w:proofErr w:type="spellEnd"/>
      <w:r w:rsidRPr="00BE1DC4">
        <w:rPr>
          <w:rFonts w:eastAsia="Times New Roman"/>
        </w:rPr>
        <w:t xml:space="preserve">. 748, </w:t>
      </w:r>
      <w:hyperlink r:id="rId9" w:history="1">
        <w:r w:rsidR="001F7BE9" w:rsidRPr="00DA6281">
          <w:rPr>
            <w:rStyle w:val="Hypertextovprepojenie"/>
          </w:rPr>
          <w:t>zuzana.krutekova@uniba.sk</w:t>
        </w:r>
      </w:hyperlink>
    </w:p>
    <w:p w:rsidR="00E30ACB" w:rsidRPr="00BE1DC4" w:rsidRDefault="00310723" w:rsidP="00B247FB">
      <w:pPr>
        <w:spacing w:after="120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noshade="t" o:hr="t" fillcolor="#069" stroked="f"/>
        </w:pict>
      </w:r>
    </w:p>
    <w:p w:rsidR="00EC35FE" w:rsidRPr="00EC35FE" w:rsidRDefault="00E30ACB" w:rsidP="00302D4E">
      <w:pPr>
        <w:numPr>
          <w:ilvl w:val="0"/>
          <w:numId w:val="4"/>
        </w:numPr>
        <w:spacing w:before="100" w:beforeAutospacing="1" w:after="120"/>
      </w:pPr>
      <w:r w:rsidRPr="00EC35FE">
        <w:rPr>
          <w:rFonts w:eastAsia="Times New Roman"/>
          <w:b/>
          <w:bCs/>
        </w:rPr>
        <w:t xml:space="preserve">finančné </w:t>
      </w:r>
      <w:r w:rsidR="005A5F4E" w:rsidRPr="00EC35FE">
        <w:rPr>
          <w:rFonts w:eastAsia="Times New Roman"/>
          <w:b/>
          <w:bCs/>
        </w:rPr>
        <w:t xml:space="preserve">poradenstvo pre projekty </w:t>
      </w:r>
      <w:r w:rsidR="00C53847" w:rsidRPr="00EC35FE">
        <w:rPr>
          <w:rFonts w:eastAsia="Times New Roman"/>
          <w:b/>
          <w:bCs/>
        </w:rPr>
        <w:t>VV</w:t>
      </w:r>
    </w:p>
    <w:p w:rsidR="00E30ACB" w:rsidRDefault="00E30ACB" w:rsidP="00302D4E">
      <w:pPr>
        <w:numPr>
          <w:ilvl w:val="0"/>
          <w:numId w:val="4"/>
        </w:numPr>
        <w:spacing w:before="100" w:beforeAutospacing="1" w:after="120"/>
      </w:pPr>
      <w:r w:rsidRPr="00EC35FE">
        <w:rPr>
          <w:rFonts w:eastAsia="Times New Roman"/>
        </w:rPr>
        <w:t xml:space="preserve"> Mgr. Ivana Hotová, B2 – 305, </w:t>
      </w:r>
      <w:proofErr w:type="spellStart"/>
      <w:r w:rsidRPr="00EC35FE">
        <w:rPr>
          <w:rFonts w:eastAsia="Times New Roman"/>
        </w:rPr>
        <w:t>kl</w:t>
      </w:r>
      <w:proofErr w:type="spellEnd"/>
      <w:r w:rsidRPr="00EC35FE">
        <w:rPr>
          <w:rFonts w:eastAsia="Times New Roman"/>
        </w:rPr>
        <w:t xml:space="preserve">. </w:t>
      </w:r>
      <w:r w:rsidR="00C53847" w:rsidRPr="00EC35FE">
        <w:rPr>
          <w:rFonts w:eastAsia="Times New Roman"/>
        </w:rPr>
        <w:t>2016</w:t>
      </w:r>
      <w:r w:rsidRPr="00EC35FE">
        <w:rPr>
          <w:rFonts w:eastAsia="Times New Roman"/>
        </w:rPr>
        <w:t xml:space="preserve">, </w:t>
      </w:r>
      <w:hyperlink r:id="rId10" w:history="1">
        <w:r w:rsidR="001F7BE9" w:rsidRPr="00DA6281">
          <w:rPr>
            <w:rStyle w:val="Hypertextovprepojenie"/>
          </w:rPr>
          <w:t>ivana.hotova@uniba.sk</w:t>
        </w:r>
      </w:hyperlink>
    </w:p>
    <w:p w:rsidR="00E30ACB" w:rsidRPr="00BE1DC4" w:rsidRDefault="00310723" w:rsidP="00B247FB">
      <w:pPr>
        <w:spacing w:after="120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noshade="t" o:hr="t" fillcolor="#069" stroked="f"/>
        </w:pict>
      </w:r>
    </w:p>
    <w:p w:rsidR="00B06C44" w:rsidRPr="00B06C44" w:rsidRDefault="00E30ACB" w:rsidP="007F6FD0">
      <w:pPr>
        <w:numPr>
          <w:ilvl w:val="0"/>
          <w:numId w:val="5"/>
        </w:numPr>
        <w:spacing w:before="100" w:beforeAutospacing="1" w:after="120"/>
        <w:rPr>
          <w:rFonts w:eastAsia="Times New Roman"/>
        </w:rPr>
      </w:pPr>
      <w:r w:rsidRPr="00B06C44">
        <w:rPr>
          <w:rFonts w:eastAsia="Times New Roman"/>
          <w:b/>
          <w:bCs/>
        </w:rPr>
        <w:t>finančné</w:t>
      </w:r>
      <w:r w:rsidR="00E66D63" w:rsidRPr="00B06C44">
        <w:rPr>
          <w:rFonts w:eastAsia="Times New Roman"/>
          <w:b/>
          <w:bCs/>
        </w:rPr>
        <w:t xml:space="preserve"> poradenstvo pre projekty </w:t>
      </w:r>
      <w:r w:rsidRPr="00B06C44">
        <w:rPr>
          <w:rFonts w:eastAsia="Times New Roman"/>
          <w:b/>
          <w:bCs/>
        </w:rPr>
        <w:t xml:space="preserve"> </w:t>
      </w:r>
      <w:r w:rsidR="00C53847">
        <w:rPr>
          <w:rFonts w:eastAsia="Times New Roman"/>
          <w:b/>
          <w:bCs/>
        </w:rPr>
        <w:t>VV</w:t>
      </w:r>
    </w:p>
    <w:p w:rsidR="00E30ACB" w:rsidRDefault="00E30ACB" w:rsidP="00B06C44">
      <w:pPr>
        <w:spacing w:before="100" w:beforeAutospacing="1" w:after="120"/>
      </w:pPr>
      <w:r w:rsidRPr="00B06C44">
        <w:rPr>
          <w:rFonts w:eastAsia="Times New Roman"/>
        </w:rPr>
        <w:t>  </w:t>
      </w:r>
      <w:r w:rsidR="00C53847">
        <w:rPr>
          <w:rFonts w:eastAsia="Times New Roman"/>
        </w:rPr>
        <w:t xml:space="preserve">        </w:t>
      </w:r>
      <w:r w:rsidRPr="00B06C44">
        <w:rPr>
          <w:rFonts w:eastAsia="Times New Roman"/>
        </w:rPr>
        <w:t xml:space="preserve">    Ing. Dana </w:t>
      </w:r>
      <w:proofErr w:type="spellStart"/>
      <w:r w:rsidRPr="00B06C44">
        <w:rPr>
          <w:rFonts w:eastAsia="Times New Roman"/>
        </w:rPr>
        <w:t>Miklóšová</w:t>
      </w:r>
      <w:proofErr w:type="spellEnd"/>
      <w:r w:rsidRPr="00B06C44">
        <w:rPr>
          <w:rFonts w:eastAsia="Times New Roman"/>
        </w:rPr>
        <w:t xml:space="preserve">, B2 – 305, </w:t>
      </w:r>
      <w:proofErr w:type="spellStart"/>
      <w:r w:rsidRPr="00B06C44">
        <w:rPr>
          <w:rFonts w:eastAsia="Times New Roman"/>
        </w:rPr>
        <w:t>kl</w:t>
      </w:r>
      <w:proofErr w:type="spellEnd"/>
      <w:r w:rsidRPr="00B06C44">
        <w:rPr>
          <w:rFonts w:eastAsia="Times New Roman"/>
        </w:rPr>
        <w:t xml:space="preserve">. 743, </w:t>
      </w:r>
      <w:hyperlink r:id="rId11" w:history="1">
        <w:r w:rsidR="001F7BE9" w:rsidRPr="00DA6281">
          <w:rPr>
            <w:rStyle w:val="Hypertextovprepojenie"/>
            <w:rFonts w:eastAsia="Times New Roman"/>
            <w:noProof/>
          </w:rPr>
          <w:t>dana.miklosova@uniba.sk</w:t>
        </w:r>
      </w:hyperlink>
    </w:p>
    <w:p w:rsidR="00011CCC" w:rsidRDefault="00310723" w:rsidP="00C53847">
      <w:pPr>
        <w:spacing w:after="120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noshade="t" o:hr="t" fillcolor="#069" stroked="f"/>
        </w:pict>
      </w:r>
    </w:p>
    <w:p w:rsidR="003068C5" w:rsidRPr="00B06C44" w:rsidRDefault="003068C5" w:rsidP="003068C5">
      <w:pPr>
        <w:numPr>
          <w:ilvl w:val="0"/>
          <w:numId w:val="5"/>
        </w:numPr>
        <w:spacing w:before="100" w:beforeAutospacing="1" w:after="120"/>
        <w:rPr>
          <w:rFonts w:eastAsia="Times New Roman"/>
        </w:rPr>
      </w:pPr>
      <w:r w:rsidRPr="00B06C44">
        <w:rPr>
          <w:rFonts w:eastAsia="Times New Roman"/>
          <w:b/>
          <w:bCs/>
        </w:rPr>
        <w:t xml:space="preserve">finančné poradenstvo pre </w:t>
      </w:r>
      <w:r w:rsidR="00310723">
        <w:rPr>
          <w:rFonts w:eastAsia="Times New Roman"/>
          <w:b/>
          <w:bCs/>
        </w:rPr>
        <w:t>VV-2021</w:t>
      </w:r>
    </w:p>
    <w:p w:rsidR="003068C5" w:rsidRDefault="003068C5" w:rsidP="003068C5">
      <w:pPr>
        <w:spacing w:before="100" w:beforeAutospacing="1" w:after="120"/>
      </w:pPr>
      <w:r w:rsidRPr="00B06C44">
        <w:rPr>
          <w:rFonts w:eastAsia="Times New Roman"/>
        </w:rPr>
        <w:t>  </w:t>
      </w:r>
      <w:r>
        <w:rPr>
          <w:rFonts w:eastAsia="Times New Roman"/>
        </w:rPr>
        <w:t xml:space="preserve">        </w:t>
      </w:r>
      <w:r w:rsidRPr="00B06C44">
        <w:rPr>
          <w:rFonts w:eastAsia="Times New Roman"/>
        </w:rPr>
        <w:t xml:space="preserve">    Ing. </w:t>
      </w:r>
      <w:r>
        <w:rPr>
          <w:rFonts w:eastAsia="Times New Roman"/>
        </w:rPr>
        <w:t xml:space="preserve">Adriana </w:t>
      </w:r>
      <w:proofErr w:type="spellStart"/>
      <w:r>
        <w:rPr>
          <w:rFonts w:eastAsia="Times New Roman"/>
        </w:rPr>
        <w:t>Vachová</w:t>
      </w:r>
      <w:proofErr w:type="spellEnd"/>
      <w:r w:rsidRPr="00B06C44">
        <w:rPr>
          <w:rFonts w:eastAsia="Times New Roman"/>
        </w:rPr>
        <w:t xml:space="preserve">, B2 – 305, </w:t>
      </w:r>
      <w:proofErr w:type="spellStart"/>
      <w:r w:rsidRPr="00B06C44">
        <w:rPr>
          <w:rFonts w:eastAsia="Times New Roman"/>
        </w:rPr>
        <w:t>kl</w:t>
      </w:r>
      <w:proofErr w:type="spellEnd"/>
      <w:r w:rsidRPr="00B06C44">
        <w:rPr>
          <w:rFonts w:eastAsia="Times New Roman"/>
        </w:rPr>
        <w:t>. 74</w:t>
      </w:r>
      <w:r>
        <w:rPr>
          <w:rFonts w:eastAsia="Times New Roman"/>
        </w:rPr>
        <w:t>4</w:t>
      </w:r>
      <w:r w:rsidRPr="00B06C44">
        <w:rPr>
          <w:rFonts w:eastAsia="Times New Roman"/>
        </w:rPr>
        <w:t xml:space="preserve">, </w:t>
      </w:r>
      <w:hyperlink r:id="rId12" w:history="1">
        <w:r w:rsidRPr="00154891">
          <w:rPr>
            <w:rStyle w:val="Hypertextovprepojenie"/>
            <w:rFonts w:eastAsia="Times New Roman"/>
            <w:noProof/>
          </w:rPr>
          <w:t>adriana.vachova@uniba.sk</w:t>
        </w:r>
      </w:hyperlink>
      <w:bookmarkStart w:id="0" w:name="_GoBack"/>
      <w:bookmarkEnd w:id="0"/>
    </w:p>
    <w:p w:rsidR="000E1E68" w:rsidRDefault="00310723" w:rsidP="003068C5">
      <w:pPr>
        <w:spacing w:after="120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noshade="t" o:hr="t" fillcolor="#069" stroked="f"/>
        </w:pict>
      </w:r>
    </w:p>
    <w:sectPr w:rsidR="000E1E68" w:rsidSect="005A5F4E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AF3"/>
    <w:multiLevelType w:val="multilevel"/>
    <w:tmpl w:val="345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3407"/>
    <w:multiLevelType w:val="multilevel"/>
    <w:tmpl w:val="7DA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E17D5"/>
    <w:multiLevelType w:val="multilevel"/>
    <w:tmpl w:val="E9B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F4986"/>
    <w:multiLevelType w:val="hybridMultilevel"/>
    <w:tmpl w:val="8F342C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939B6"/>
    <w:multiLevelType w:val="multilevel"/>
    <w:tmpl w:val="4FE6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B157F"/>
    <w:multiLevelType w:val="hybridMultilevel"/>
    <w:tmpl w:val="776264E2"/>
    <w:lvl w:ilvl="0" w:tplc="8D324C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27F83"/>
    <w:multiLevelType w:val="multilevel"/>
    <w:tmpl w:val="2B269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8674B"/>
    <w:multiLevelType w:val="hybridMultilevel"/>
    <w:tmpl w:val="613E246E"/>
    <w:lvl w:ilvl="0" w:tplc="3574F7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C5926"/>
    <w:multiLevelType w:val="multilevel"/>
    <w:tmpl w:val="7EEED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6"/>
    <w:rsid w:val="00005D84"/>
    <w:rsid w:val="000065FE"/>
    <w:rsid w:val="0001164C"/>
    <w:rsid w:val="00011CCC"/>
    <w:rsid w:val="000207AC"/>
    <w:rsid w:val="0002659D"/>
    <w:rsid w:val="00026AE1"/>
    <w:rsid w:val="00032D2D"/>
    <w:rsid w:val="00035338"/>
    <w:rsid w:val="00056CBA"/>
    <w:rsid w:val="00060F6F"/>
    <w:rsid w:val="00070554"/>
    <w:rsid w:val="00077A07"/>
    <w:rsid w:val="00082DF8"/>
    <w:rsid w:val="000843CB"/>
    <w:rsid w:val="00084A4F"/>
    <w:rsid w:val="000869F4"/>
    <w:rsid w:val="000D34DA"/>
    <w:rsid w:val="000D361B"/>
    <w:rsid w:val="000E1E68"/>
    <w:rsid w:val="000F0A2D"/>
    <w:rsid w:val="000F13B5"/>
    <w:rsid w:val="00121519"/>
    <w:rsid w:val="00133E2D"/>
    <w:rsid w:val="00147E3B"/>
    <w:rsid w:val="001724CC"/>
    <w:rsid w:val="0019469D"/>
    <w:rsid w:val="001A1B9F"/>
    <w:rsid w:val="001B459B"/>
    <w:rsid w:val="001B5181"/>
    <w:rsid w:val="001B67BE"/>
    <w:rsid w:val="001D1F62"/>
    <w:rsid w:val="001D24A1"/>
    <w:rsid w:val="001D5ACB"/>
    <w:rsid w:val="001E446D"/>
    <w:rsid w:val="001E58B9"/>
    <w:rsid w:val="001F3629"/>
    <w:rsid w:val="001F7BE9"/>
    <w:rsid w:val="00204761"/>
    <w:rsid w:val="00221114"/>
    <w:rsid w:val="00251739"/>
    <w:rsid w:val="00256104"/>
    <w:rsid w:val="00261054"/>
    <w:rsid w:val="0027134B"/>
    <w:rsid w:val="00272613"/>
    <w:rsid w:val="0028775B"/>
    <w:rsid w:val="0029003C"/>
    <w:rsid w:val="002978FE"/>
    <w:rsid w:val="002B59AF"/>
    <w:rsid w:val="002B6852"/>
    <w:rsid w:val="002B7FE5"/>
    <w:rsid w:val="002D176C"/>
    <w:rsid w:val="002E3396"/>
    <w:rsid w:val="002E5BD5"/>
    <w:rsid w:val="002F4A08"/>
    <w:rsid w:val="003068C5"/>
    <w:rsid w:val="00310723"/>
    <w:rsid w:val="003108CE"/>
    <w:rsid w:val="003159F3"/>
    <w:rsid w:val="00366E1A"/>
    <w:rsid w:val="00370929"/>
    <w:rsid w:val="00377769"/>
    <w:rsid w:val="003866EC"/>
    <w:rsid w:val="003925F4"/>
    <w:rsid w:val="003A6F67"/>
    <w:rsid w:val="003B0613"/>
    <w:rsid w:val="003E41BA"/>
    <w:rsid w:val="00424913"/>
    <w:rsid w:val="00441F17"/>
    <w:rsid w:val="00473036"/>
    <w:rsid w:val="0049026F"/>
    <w:rsid w:val="004D6DF4"/>
    <w:rsid w:val="004E3C15"/>
    <w:rsid w:val="004E677C"/>
    <w:rsid w:val="004F28A5"/>
    <w:rsid w:val="004F7C9E"/>
    <w:rsid w:val="00534F19"/>
    <w:rsid w:val="005420F8"/>
    <w:rsid w:val="00543B09"/>
    <w:rsid w:val="00551A52"/>
    <w:rsid w:val="00554927"/>
    <w:rsid w:val="00557E1E"/>
    <w:rsid w:val="0056723A"/>
    <w:rsid w:val="00570C53"/>
    <w:rsid w:val="005937C1"/>
    <w:rsid w:val="005A2437"/>
    <w:rsid w:val="005A4B19"/>
    <w:rsid w:val="005A5F4E"/>
    <w:rsid w:val="005A7BB1"/>
    <w:rsid w:val="005C1B83"/>
    <w:rsid w:val="005C5827"/>
    <w:rsid w:val="005D5F97"/>
    <w:rsid w:val="005D622C"/>
    <w:rsid w:val="00600372"/>
    <w:rsid w:val="006127B4"/>
    <w:rsid w:val="00640ED5"/>
    <w:rsid w:val="00666C1E"/>
    <w:rsid w:val="00674A0D"/>
    <w:rsid w:val="0068099C"/>
    <w:rsid w:val="0069731C"/>
    <w:rsid w:val="006A5B7A"/>
    <w:rsid w:val="006B4F9A"/>
    <w:rsid w:val="006C6820"/>
    <w:rsid w:val="006D007E"/>
    <w:rsid w:val="006F2E75"/>
    <w:rsid w:val="006F3A30"/>
    <w:rsid w:val="006F6EFC"/>
    <w:rsid w:val="00704F41"/>
    <w:rsid w:val="00723317"/>
    <w:rsid w:val="00724C36"/>
    <w:rsid w:val="00725A38"/>
    <w:rsid w:val="007279BB"/>
    <w:rsid w:val="007346F0"/>
    <w:rsid w:val="007573DB"/>
    <w:rsid w:val="00786E55"/>
    <w:rsid w:val="00794180"/>
    <w:rsid w:val="0079783A"/>
    <w:rsid w:val="007E3FB8"/>
    <w:rsid w:val="007F3E70"/>
    <w:rsid w:val="007F6FD0"/>
    <w:rsid w:val="0080156E"/>
    <w:rsid w:val="0081017A"/>
    <w:rsid w:val="00812F16"/>
    <w:rsid w:val="00814500"/>
    <w:rsid w:val="008708B5"/>
    <w:rsid w:val="0087516C"/>
    <w:rsid w:val="00881235"/>
    <w:rsid w:val="00896F86"/>
    <w:rsid w:val="008A35D1"/>
    <w:rsid w:val="008E305D"/>
    <w:rsid w:val="008E4E99"/>
    <w:rsid w:val="008F05BE"/>
    <w:rsid w:val="008F56AA"/>
    <w:rsid w:val="00903EDE"/>
    <w:rsid w:val="00907BFA"/>
    <w:rsid w:val="009266E9"/>
    <w:rsid w:val="00926A43"/>
    <w:rsid w:val="009433AF"/>
    <w:rsid w:val="00956737"/>
    <w:rsid w:val="009577E6"/>
    <w:rsid w:val="00971236"/>
    <w:rsid w:val="00997318"/>
    <w:rsid w:val="009B55EC"/>
    <w:rsid w:val="009F21A8"/>
    <w:rsid w:val="00A036AA"/>
    <w:rsid w:val="00A205FC"/>
    <w:rsid w:val="00A26A05"/>
    <w:rsid w:val="00A3064B"/>
    <w:rsid w:val="00A31C4F"/>
    <w:rsid w:val="00A40874"/>
    <w:rsid w:val="00A539EE"/>
    <w:rsid w:val="00A73533"/>
    <w:rsid w:val="00A81964"/>
    <w:rsid w:val="00A839BC"/>
    <w:rsid w:val="00A869E0"/>
    <w:rsid w:val="00A87B3A"/>
    <w:rsid w:val="00A902D4"/>
    <w:rsid w:val="00A928FD"/>
    <w:rsid w:val="00A9306A"/>
    <w:rsid w:val="00A95219"/>
    <w:rsid w:val="00AB5F12"/>
    <w:rsid w:val="00AD009F"/>
    <w:rsid w:val="00AD51D7"/>
    <w:rsid w:val="00AD684B"/>
    <w:rsid w:val="00AD6BC5"/>
    <w:rsid w:val="00AF0845"/>
    <w:rsid w:val="00AF6434"/>
    <w:rsid w:val="00AF7311"/>
    <w:rsid w:val="00B06C44"/>
    <w:rsid w:val="00B247FB"/>
    <w:rsid w:val="00B2495C"/>
    <w:rsid w:val="00B403F2"/>
    <w:rsid w:val="00B960D2"/>
    <w:rsid w:val="00BA2F62"/>
    <w:rsid w:val="00BA3AFC"/>
    <w:rsid w:val="00BD1568"/>
    <w:rsid w:val="00BE1DC4"/>
    <w:rsid w:val="00BE682F"/>
    <w:rsid w:val="00BF0222"/>
    <w:rsid w:val="00C102B0"/>
    <w:rsid w:val="00C26EF9"/>
    <w:rsid w:val="00C53847"/>
    <w:rsid w:val="00C56F76"/>
    <w:rsid w:val="00C64D58"/>
    <w:rsid w:val="00C66CE5"/>
    <w:rsid w:val="00C75D07"/>
    <w:rsid w:val="00C86851"/>
    <w:rsid w:val="00CB72A7"/>
    <w:rsid w:val="00CC0A1E"/>
    <w:rsid w:val="00CC5186"/>
    <w:rsid w:val="00CC6E39"/>
    <w:rsid w:val="00D46D0C"/>
    <w:rsid w:val="00D6423C"/>
    <w:rsid w:val="00D655F7"/>
    <w:rsid w:val="00D660C5"/>
    <w:rsid w:val="00D67AB7"/>
    <w:rsid w:val="00D716E8"/>
    <w:rsid w:val="00D84494"/>
    <w:rsid w:val="00DB7E7F"/>
    <w:rsid w:val="00DC55CD"/>
    <w:rsid w:val="00DD523C"/>
    <w:rsid w:val="00DE119F"/>
    <w:rsid w:val="00E03BE3"/>
    <w:rsid w:val="00E04F3F"/>
    <w:rsid w:val="00E152EB"/>
    <w:rsid w:val="00E23FA6"/>
    <w:rsid w:val="00E25F60"/>
    <w:rsid w:val="00E30ACB"/>
    <w:rsid w:val="00E37F20"/>
    <w:rsid w:val="00E428E6"/>
    <w:rsid w:val="00E6470D"/>
    <w:rsid w:val="00E66D63"/>
    <w:rsid w:val="00E72E03"/>
    <w:rsid w:val="00EC35FE"/>
    <w:rsid w:val="00ED6CF5"/>
    <w:rsid w:val="00EE4BD4"/>
    <w:rsid w:val="00EE7752"/>
    <w:rsid w:val="00EF17B3"/>
    <w:rsid w:val="00F06B17"/>
    <w:rsid w:val="00F21905"/>
    <w:rsid w:val="00F42C82"/>
    <w:rsid w:val="00F60C05"/>
    <w:rsid w:val="00F802AA"/>
    <w:rsid w:val="00F81096"/>
    <w:rsid w:val="00F92972"/>
    <w:rsid w:val="00FA6DAB"/>
    <w:rsid w:val="00FC128E"/>
    <w:rsid w:val="00FC3D79"/>
    <w:rsid w:val="00FC3F54"/>
    <w:rsid w:val="00FC473A"/>
    <w:rsid w:val="00FC5D6D"/>
    <w:rsid w:val="00FD079F"/>
    <w:rsid w:val="00FE21BC"/>
    <w:rsid w:val="00FE685F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228603DE-B78B-4D20-B1A1-192C473A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3FA6"/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E23FA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23FA6"/>
    <w:pPr>
      <w:ind w:left="720"/>
      <w:contextualSpacing/>
      <w:jc w:val="both"/>
    </w:pPr>
    <w:rPr>
      <w:lang w:eastAsia="en-US"/>
    </w:rPr>
  </w:style>
  <w:style w:type="character" w:styleId="PouitHypertextovPrepojenie">
    <w:name w:val="FollowedHyperlink"/>
    <w:uiPriority w:val="99"/>
    <w:semiHidden/>
    <w:unhideWhenUsed/>
    <w:rsid w:val="0049026F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0A1E"/>
    <w:rPr>
      <w:rFonts w:ascii="Tahoma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unhideWhenUsed/>
    <w:rsid w:val="004E67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E677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E677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677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E677C"/>
    <w:rPr>
      <w:b/>
      <w:bCs/>
    </w:rPr>
  </w:style>
  <w:style w:type="character" w:styleId="Siln">
    <w:name w:val="Strong"/>
    <w:uiPriority w:val="22"/>
    <w:qFormat/>
    <w:rsid w:val="002B59A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2B59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vv.sk/grantove-schemy/vseobecne-vyzvy/vv-2021.html?tab=forms_and_electronic_syst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ojektovecentrumprifuk.sk" TargetMode="External"/><Relationship Id="rId12" Type="http://schemas.openxmlformats.org/officeDocument/2006/relationships/hyperlink" Target="mailto:adriana.vachova@uni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jektovecentrumprifuk.sk" TargetMode="External"/><Relationship Id="rId11" Type="http://schemas.openxmlformats.org/officeDocument/2006/relationships/hyperlink" Target="mailto:dana.miklosova@uniba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vana.hotova@uniba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zana.krutekova@uniba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22FA-E8E9-468E-930C-4603C0CE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Links>
    <vt:vector size="90" baseType="variant">
      <vt:variant>
        <vt:i4>7864326</vt:i4>
      </vt:variant>
      <vt:variant>
        <vt:i4>42</vt:i4>
      </vt:variant>
      <vt:variant>
        <vt:i4>0</vt:i4>
      </vt:variant>
      <vt:variant>
        <vt:i4>5</vt:i4>
      </vt:variant>
      <vt:variant>
        <vt:lpwstr>mailto:pavol.skojec@uniba.sk</vt:lpwstr>
      </vt:variant>
      <vt:variant>
        <vt:lpwstr/>
      </vt:variant>
      <vt:variant>
        <vt:i4>6553626</vt:i4>
      </vt:variant>
      <vt:variant>
        <vt:i4>39</vt:i4>
      </vt:variant>
      <vt:variant>
        <vt:i4>0</vt:i4>
      </vt:variant>
      <vt:variant>
        <vt:i4>5</vt:i4>
      </vt:variant>
      <vt:variant>
        <vt:lpwstr>mailto:adriana.vachova@uniba.sk</vt:lpwstr>
      </vt:variant>
      <vt:variant>
        <vt:lpwstr/>
      </vt:variant>
      <vt:variant>
        <vt:i4>5177379</vt:i4>
      </vt:variant>
      <vt:variant>
        <vt:i4>36</vt:i4>
      </vt:variant>
      <vt:variant>
        <vt:i4>0</vt:i4>
      </vt:variant>
      <vt:variant>
        <vt:i4>5</vt:i4>
      </vt:variant>
      <vt:variant>
        <vt:lpwstr>mailto:dana.miklosova@uniba.sk</vt:lpwstr>
      </vt:variant>
      <vt:variant>
        <vt:lpwstr/>
      </vt:variant>
      <vt:variant>
        <vt:i4>6815763</vt:i4>
      </vt:variant>
      <vt:variant>
        <vt:i4>33</vt:i4>
      </vt:variant>
      <vt:variant>
        <vt:i4>0</vt:i4>
      </vt:variant>
      <vt:variant>
        <vt:i4>5</vt:i4>
      </vt:variant>
      <vt:variant>
        <vt:lpwstr>mailto:ivana.hotova@uniba.sk</vt:lpwstr>
      </vt:variant>
      <vt:variant>
        <vt:lpwstr/>
      </vt:variant>
      <vt:variant>
        <vt:i4>3145796</vt:i4>
      </vt:variant>
      <vt:variant>
        <vt:i4>30</vt:i4>
      </vt:variant>
      <vt:variant>
        <vt:i4>0</vt:i4>
      </vt:variant>
      <vt:variant>
        <vt:i4>5</vt:i4>
      </vt:variant>
      <vt:variant>
        <vt:lpwstr>mailto:zuzana.krutekova@uniba.sk</vt:lpwstr>
      </vt:variant>
      <vt:variant>
        <vt:lpwstr/>
      </vt:variant>
      <vt:variant>
        <vt:i4>6357020</vt:i4>
      </vt:variant>
      <vt:variant>
        <vt:i4>27</vt:i4>
      </vt:variant>
      <vt:variant>
        <vt:i4>0</vt:i4>
      </vt:variant>
      <vt:variant>
        <vt:i4>5</vt:i4>
      </vt:variant>
      <vt:variant>
        <vt:lpwstr>https://www.apvv.sk/grantove-schemy/bilateralne-vyzvy/slovensko-srbsko-2021.html?tab=forms_and_electronic_system</vt:lpwstr>
      </vt:variant>
      <vt:variant>
        <vt:lpwstr/>
      </vt:variant>
      <vt:variant>
        <vt:i4>458859</vt:i4>
      </vt:variant>
      <vt:variant>
        <vt:i4>24</vt:i4>
      </vt:variant>
      <vt:variant>
        <vt:i4>0</vt:i4>
      </vt:variant>
      <vt:variant>
        <vt:i4>5</vt:i4>
      </vt:variant>
      <vt:variant>
        <vt:lpwstr>https://www.apvv.sk/grantove-schemy/bilateralne-vyzvy/slovensko-cina-2021.html?tab=forms_and_electronic_system</vt:lpwstr>
      </vt:variant>
      <vt:variant>
        <vt:lpwstr/>
      </vt:variant>
      <vt:variant>
        <vt:i4>8126481</vt:i4>
      </vt:variant>
      <vt:variant>
        <vt:i4>21</vt:i4>
      </vt:variant>
      <vt:variant>
        <vt:i4>0</vt:i4>
      </vt:variant>
      <vt:variant>
        <vt:i4>5</vt:i4>
      </vt:variant>
      <vt:variant>
        <vt:lpwstr>https://www.apvv.sk/grantove-schemy/bilateralne-vyzvy/slovensko-polsko-2021.html?tab=forms_and_electronic_system</vt:lpwstr>
      </vt:variant>
      <vt:variant>
        <vt:lpwstr/>
      </vt:variant>
      <vt:variant>
        <vt:i4>5046322</vt:i4>
      </vt:variant>
      <vt:variant>
        <vt:i4>18</vt:i4>
      </vt:variant>
      <vt:variant>
        <vt:i4>0</vt:i4>
      </vt:variant>
      <vt:variant>
        <vt:i4>5</vt:i4>
      </vt:variant>
      <vt:variant>
        <vt:lpwstr>https://www.apvv.sk/grantove-schemy/bilateralne-vyzvy/slovensko-rakusko-2020.html?tab=forms_and_electronic_system</vt:lpwstr>
      </vt:variant>
      <vt:variant>
        <vt:lpwstr/>
      </vt:variant>
      <vt:variant>
        <vt:i4>4063234</vt:i4>
      </vt:variant>
      <vt:variant>
        <vt:i4>15</vt:i4>
      </vt:variant>
      <vt:variant>
        <vt:i4>0</vt:i4>
      </vt:variant>
      <vt:variant>
        <vt:i4>5</vt:i4>
      </vt:variant>
      <vt:variant>
        <vt:lpwstr>https://www.apvv.sk/grantove-schemy/vseobecne-vyzvy/vv-2020.html?tab=forms_and_electronic_system</vt:lpwstr>
      </vt:variant>
      <vt:variant>
        <vt:lpwstr/>
      </vt:variant>
      <vt:variant>
        <vt:i4>3997707</vt:i4>
      </vt:variant>
      <vt:variant>
        <vt:i4>12</vt:i4>
      </vt:variant>
      <vt:variant>
        <vt:i4>0</vt:i4>
      </vt:variant>
      <vt:variant>
        <vt:i4>5</vt:i4>
      </vt:variant>
      <vt:variant>
        <vt:lpwstr>https://www.apvv.sk/grantove-schemy/vseobecne-vyzvy/vv-2019.html?tab=forms_and_electronic_system</vt:lpwstr>
      </vt:variant>
      <vt:variant>
        <vt:lpwstr/>
      </vt:variant>
      <vt:variant>
        <vt:i4>3997706</vt:i4>
      </vt:variant>
      <vt:variant>
        <vt:i4>9</vt:i4>
      </vt:variant>
      <vt:variant>
        <vt:i4>0</vt:i4>
      </vt:variant>
      <vt:variant>
        <vt:i4>5</vt:i4>
      </vt:variant>
      <vt:variant>
        <vt:lpwstr>https://www.apvv.sk/grantove-schemy/vseobecne-vyzvy/vv-2018.html?tab=forms_and_electronic_system</vt:lpwstr>
      </vt:variant>
      <vt:variant>
        <vt:lpwstr/>
      </vt:variant>
      <vt:variant>
        <vt:i4>3997701</vt:i4>
      </vt:variant>
      <vt:variant>
        <vt:i4>6</vt:i4>
      </vt:variant>
      <vt:variant>
        <vt:i4>0</vt:i4>
      </vt:variant>
      <vt:variant>
        <vt:i4>5</vt:i4>
      </vt:variant>
      <vt:variant>
        <vt:lpwstr>https://www.apvv.sk/grantove-schemy/vseobecne-vyzvy/vv-2017.html?tab=forms_and_electronic_system</vt:lpwstr>
      </vt:variant>
      <vt:variant>
        <vt:lpwstr/>
      </vt:variant>
      <vt:variant>
        <vt:i4>6422628</vt:i4>
      </vt:variant>
      <vt:variant>
        <vt:i4>3</vt:i4>
      </vt:variant>
      <vt:variant>
        <vt:i4>0</vt:i4>
      </vt:variant>
      <vt:variant>
        <vt:i4>5</vt:i4>
      </vt:variant>
      <vt:variant>
        <vt:lpwstr>http://www.projektovecentrumprifuk.sk/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http://www.projektovecentrumprifuk.sk/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cp:lastModifiedBy>Kusikova</cp:lastModifiedBy>
  <cp:revision>2</cp:revision>
  <cp:lastPrinted>2020-12-09T09:52:00Z</cp:lastPrinted>
  <dcterms:created xsi:type="dcterms:W3CDTF">2023-02-20T08:37:00Z</dcterms:created>
  <dcterms:modified xsi:type="dcterms:W3CDTF">2023-02-20T08:37:00Z</dcterms:modified>
</cp:coreProperties>
</file>